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FA4" w:rsidRDefault="00775FA4" w:rsidP="00C107BF">
      <w:pPr>
        <w:rPr>
          <w:b/>
          <w:lang w:val="en-US"/>
        </w:rPr>
      </w:pPr>
    </w:p>
    <w:p w:rsidR="00C107BF" w:rsidRDefault="00C107BF" w:rsidP="00C107BF">
      <w:pPr>
        <w:rPr>
          <w:b/>
          <w:lang w:val="en-US"/>
        </w:rPr>
      </w:pPr>
    </w:p>
    <w:p w:rsidR="00C107BF" w:rsidRDefault="00C107BF" w:rsidP="00C107BF">
      <w:pPr>
        <w:rPr>
          <w:b/>
          <w:lang w:val="en-US"/>
        </w:rPr>
      </w:pPr>
    </w:p>
    <w:p w:rsidR="00C107BF" w:rsidRDefault="00C107BF" w:rsidP="00C107BF">
      <w:pPr>
        <w:rPr>
          <w:b/>
          <w:lang w:val="en-US"/>
        </w:rPr>
      </w:pPr>
    </w:p>
    <w:p w:rsidR="00C107BF" w:rsidRDefault="00C107BF" w:rsidP="00C107BF">
      <w:pPr>
        <w:rPr>
          <w:b/>
          <w:lang w:val="en-US"/>
        </w:rPr>
      </w:pPr>
    </w:p>
    <w:p w:rsidR="00775FA4" w:rsidRPr="0009784B" w:rsidRDefault="00775FA4" w:rsidP="00775FA4">
      <w:pPr>
        <w:jc w:val="center"/>
        <w:rPr>
          <w:b/>
          <w:lang w:val="fr-CA"/>
        </w:rPr>
      </w:pPr>
      <w:r w:rsidRPr="0009784B">
        <w:rPr>
          <w:b/>
          <w:lang w:val="fr-CA"/>
        </w:rPr>
        <w:t xml:space="preserve">Réunion du conseil </w:t>
      </w:r>
      <w:r w:rsidR="00C107BF">
        <w:rPr>
          <w:b/>
          <w:lang w:val="fr-CA"/>
        </w:rPr>
        <w:t>municipal</w:t>
      </w:r>
    </w:p>
    <w:p w:rsidR="00775FA4" w:rsidRDefault="00C107BF" w:rsidP="00775FA4">
      <w:pPr>
        <w:jc w:val="center"/>
        <w:rPr>
          <w:b/>
          <w:lang w:val="fr-CA"/>
        </w:rPr>
      </w:pPr>
      <w:r>
        <w:rPr>
          <w:b/>
          <w:lang w:val="fr-CA"/>
        </w:rPr>
        <w:t>Communauté rurale de Cocagne</w:t>
      </w: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Default="00775FA4" w:rsidP="00775FA4">
      <w:pPr>
        <w:rPr>
          <w:b/>
          <w:lang w:val="fr-CA"/>
        </w:rPr>
      </w:pPr>
    </w:p>
    <w:p w:rsidR="00775FA4" w:rsidRPr="0009784B" w:rsidRDefault="00775FA4" w:rsidP="00775FA4">
      <w:pP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Default="00775FA4" w:rsidP="00775FA4">
      <w:pPr>
        <w:jc w:val="center"/>
        <w:rPr>
          <w:b/>
          <w:lang w:val="fr-CA"/>
        </w:rPr>
      </w:pPr>
    </w:p>
    <w:p w:rsidR="00C107BF" w:rsidRDefault="00C107BF" w:rsidP="00775FA4">
      <w:pPr>
        <w:jc w:val="center"/>
        <w:rPr>
          <w:b/>
          <w:lang w:val="fr-CA"/>
        </w:rPr>
      </w:pPr>
    </w:p>
    <w:p w:rsidR="00C107BF" w:rsidRPr="0009784B" w:rsidRDefault="00C107BF" w:rsidP="00775FA4">
      <w:pPr>
        <w:jc w:val="center"/>
        <w:rPr>
          <w:b/>
          <w:lang w:val="fr-CA"/>
        </w:rPr>
      </w:pPr>
    </w:p>
    <w:p w:rsidR="00775FA4" w:rsidRPr="0009784B" w:rsidRDefault="00775FA4" w:rsidP="00775FA4">
      <w:pPr>
        <w:jc w:val="center"/>
        <w:rPr>
          <w:b/>
          <w:lang w:val="fr-CA"/>
        </w:rPr>
      </w:pPr>
    </w:p>
    <w:p w:rsidR="00775FA4" w:rsidRPr="0009784B" w:rsidRDefault="00A33E13" w:rsidP="00775FA4">
      <w:pPr>
        <w:jc w:val="center"/>
        <w:rPr>
          <w:b/>
          <w:lang w:val="fr-CA"/>
        </w:rPr>
      </w:pPr>
      <w:r>
        <w:rPr>
          <w:b/>
          <w:lang w:val="fr-CA"/>
        </w:rPr>
        <w:t xml:space="preserve">Le </w:t>
      </w:r>
      <w:r w:rsidR="0054300E">
        <w:rPr>
          <w:b/>
          <w:lang w:val="fr-CA"/>
        </w:rPr>
        <w:t>9 septembre</w:t>
      </w:r>
      <w:r w:rsidR="007E55D8">
        <w:rPr>
          <w:b/>
          <w:lang w:val="fr-CA"/>
        </w:rPr>
        <w:t xml:space="preserve"> 2014</w:t>
      </w:r>
    </w:p>
    <w:p w:rsidR="00775FA4" w:rsidRDefault="00775FA4" w:rsidP="00775FA4">
      <w:pPr>
        <w:jc w:val="center"/>
        <w:rPr>
          <w:b/>
          <w:lang w:val="fr-CA"/>
        </w:rPr>
      </w:pPr>
      <w:r w:rsidRPr="0094544D">
        <w:rPr>
          <w:b/>
          <w:lang w:val="fr-CA"/>
        </w:rPr>
        <w:t>18h30</w:t>
      </w:r>
    </w:p>
    <w:p w:rsidR="00790946" w:rsidRPr="0094544D" w:rsidRDefault="00DB3CEC" w:rsidP="00775FA4">
      <w:pPr>
        <w:jc w:val="center"/>
        <w:rPr>
          <w:b/>
          <w:lang w:val="fr-CA"/>
        </w:rPr>
      </w:pPr>
      <w:r>
        <w:rPr>
          <w:b/>
          <w:lang w:val="fr-CA"/>
        </w:rPr>
        <w:t>Bureau de la Communauté rurale</w:t>
      </w:r>
      <w:r w:rsidR="00790946">
        <w:rPr>
          <w:b/>
          <w:lang w:val="fr-CA"/>
        </w:rPr>
        <w:t xml:space="preserve"> – Cocagne NB</w:t>
      </w:r>
    </w:p>
    <w:p w:rsidR="00E161D0" w:rsidRDefault="00E161D0">
      <w:pPr>
        <w:spacing w:after="200"/>
        <w:jc w:val="left"/>
        <w:rPr>
          <w:b/>
          <w:lang w:val="fr-CA"/>
        </w:rPr>
      </w:pPr>
      <w:r>
        <w:rPr>
          <w:b/>
          <w:lang w:val="fr-CA"/>
        </w:rPr>
        <w:br w:type="page"/>
      </w:r>
    </w:p>
    <w:p w:rsidR="00775FA4" w:rsidRPr="0009784B" w:rsidRDefault="00775FA4" w:rsidP="00775FA4">
      <w:pPr>
        <w:pStyle w:val="ListParagraph"/>
        <w:numPr>
          <w:ilvl w:val="0"/>
          <w:numId w:val="1"/>
        </w:numPr>
        <w:rPr>
          <w:b/>
          <w:lang w:val="fr-CA"/>
        </w:rPr>
      </w:pPr>
      <w:r w:rsidRPr="0009784B">
        <w:rPr>
          <w:b/>
          <w:lang w:val="fr-CA"/>
        </w:rPr>
        <w:lastRenderedPageBreak/>
        <w:t>OUVERTURE DE LA RÉUNION</w:t>
      </w:r>
    </w:p>
    <w:p w:rsidR="00775FA4" w:rsidRPr="00807CF2" w:rsidRDefault="00807CF2" w:rsidP="00775FA4">
      <w:pPr>
        <w:pStyle w:val="ListParagraph"/>
        <w:rPr>
          <w:lang w:val="fr-CA"/>
        </w:rPr>
      </w:pPr>
      <w:r>
        <w:rPr>
          <w:lang w:val="fr-CA"/>
        </w:rPr>
        <w:t xml:space="preserve">Le maire, Monsieur Jean Hébert, procède à l’ouverture de la réunion à 18h30 en souhaitant la bienvenue à l’assemblée et invité(e)s.  Il a </w:t>
      </w:r>
      <w:r w:rsidR="008237BC">
        <w:rPr>
          <w:lang w:val="fr-CA"/>
        </w:rPr>
        <w:t>dix-sept</w:t>
      </w:r>
      <w:r>
        <w:rPr>
          <w:lang w:val="fr-CA"/>
        </w:rPr>
        <w:t xml:space="preserve"> personnes du public.</w:t>
      </w:r>
    </w:p>
    <w:p w:rsidR="00775FA4" w:rsidRPr="0009784B" w:rsidRDefault="00775FA4" w:rsidP="00775FA4">
      <w:pPr>
        <w:pStyle w:val="ListParagraph"/>
        <w:rPr>
          <w:lang w:val="fr-CA"/>
        </w:rPr>
      </w:pPr>
    </w:p>
    <w:p w:rsidR="00775FA4" w:rsidRPr="0009784B" w:rsidRDefault="00775FA4" w:rsidP="00775FA4">
      <w:pPr>
        <w:pStyle w:val="ListParagraph"/>
        <w:numPr>
          <w:ilvl w:val="0"/>
          <w:numId w:val="1"/>
        </w:numPr>
        <w:rPr>
          <w:b/>
          <w:lang w:val="fr-CA"/>
        </w:rPr>
      </w:pPr>
      <w:r w:rsidRPr="0009784B">
        <w:rPr>
          <w:b/>
          <w:lang w:val="fr-CA"/>
        </w:rPr>
        <w:t>PRÉSENCE</w:t>
      </w:r>
    </w:p>
    <w:p w:rsidR="00775FA4" w:rsidRDefault="008237BC" w:rsidP="008237BC">
      <w:pPr>
        <w:ind w:left="720"/>
        <w:rPr>
          <w:b/>
          <w:lang w:val="fr-CA"/>
        </w:rPr>
      </w:pPr>
      <w:r>
        <w:rPr>
          <w:b/>
          <w:lang w:val="fr-CA"/>
        </w:rPr>
        <w:t>-Jean Hébert</w:t>
      </w:r>
    </w:p>
    <w:p w:rsidR="008237BC" w:rsidRDefault="008237BC" w:rsidP="008237BC">
      <w:pPr>
        <w:ind w:left="720"/>
        <w:rPr>
          <w:b/>
          <w:lang w:val="fr-CA"/>
        </w:rPr>
      </w:pPr>
      <w:r>
        <w:rPr>
          <w:b/>
          <w:lang w:val="fr-CA"/>
        </w:rPr>
        <w:t>-</w:t>
      </w:r>
      <w:proofErr w:type="spellStart"/>
      <w:r>
        <w:rPr>
          <w:b/>
          <w:lang w:val="fr-CA"/>
        </w:rPr>
        <w:t>RogerDesprès</w:t>
      </w:r>
      <w:proofErr w:type="spellEnd"/>
    </w:p>
    <w:p w:rsidR="008237BC" w:rsidRDefault="008237BC" w:rsidP="008237BC">
      <w:pPr>
        <w:ind w:left="720"/>
        <w:rPr>
          <w:b/>
          <w:lang w:val="fr-CA"/>
        </w:rPr>
      </w:pPr>
      <w:r>
        <w:rPr>
          <w:b/>
          <w:lang w:val="fr-CA"/>
        </w:rPr>
        <w:t>-Majella Dupuis</w:t>
      </w:r>
    </w:p>
    <w:p w:rsidR="008237BC" w:rsidRDefault="008237BC" w:rsidP="008237BC">
      <w:pPr>
        <w:ind w:left="720"/>
        <w:rPr>
          <w:b/>
          <w:lang w:val="fr-CA"/>
        </w:rPr>
      </w:pPr>
      <w:r>
        <w:rPr>
          <w:b/>
          <w:lang w:val="fr-CA"/>
        </w:rPr>
        <w:t>-Marc Goguen</w:t>
      </w:r>
    </w:p>
    <w:p w:rsidR="008237BC" w:rsidRDefault="008237BC" w:rsidP="008237BC">
      <w:pPr>
        <w:ind w:left="720"/>
        <w:rPr>
          <w:b/>
          <w:lang w:val="fr-CA"/>
        </w:rPr>
      </w:pPr>
      <w:r>
        <w:rPr>
          <w:b/>
          <w:lang w:val="fr-CA"/>
        </w:rPr>
        <w:t>-Harold McGrath</w:t>
      </w:r>
    </w:p>
    <w:p w:rsidR="008237BC" w:rsidRDefault="008237BC" w:rsidP="008237BC">
      <w:pPr>
        <w:ind w:left="720"/>
        <w:rPr>
          <w:b/>
          <w:lang w:val="fr-CA"/>
        </w:rPr>
      </w:pPr>
      <w:r>
        <w:rPr>
          <w:b/>
          <w:lang w:val="fr-CA"/>
        </w:rPr>
        <w:t>-Paul Lang, Secrétaire municipal/trésorier par intérim</w:t>
      </w:r>
    </w:p>
    <w:p w:rsidR="008237BC" w:rsidRPr="0009784B" w:rsidRDefault="008237BC" w:rsidP="008237BC">
      <w:pPr>
        <w:ind w:left="720"/>
        <w:rPr>
          <w:b/>
          <w:lang w:val="fr-CA"/>
        </w:rPr>
      </w:pPr>
      <w:r>
        <w:rPr>
          <w:b/>
          <w:lang w:val="fr-CA"/>
        </w:rPr>
        <w:t>-Odette Gallant, Secrétaire/trésorière adjointe</w:t>
      </w:r>
    </w:p>
    <w:p w:rsidR="00775FA4" w:rsidRPr="0009784B" w:rsidRDefault="00775FA4" w:rsidP="00775FA4">
      <w:pPr>
        <w:rPr>
          <w:b/>
          <w:lang w:val="fr-CA"/>
        </w:rPr>
      </w:pPr>
    </w:p>
    <w:p w:rsidR="00775FA4" w:rsidRPr="0009784B" w:rsidRDefault="00775FA4" w:rsidP="00775FA4">
      <w:pPr>
        <w:pStyle w:val="ListParagraph"/>
        <w:numPr>
          <w:ilvl w:val="0"/>
          <w:numId w:val="1"/>
        </w:numPr>
        <w:rPr>
          <w:b/>
          <w:lang w:val="fr-CA"/>
        </w:rPr>
      </w:pPr>
      <w:r w:rsidRPr="0009784B">
        <w:rPr>
          <w:b/>
          <w:lang w:val="fr-CA"/>
        </w:rPr>
        <w:t>DÉCLARATION DE CONFLITS D’INTÉRÊTS</w:t>
      </w:r>
    </w:p>
    <w:p w:rsidR="00775FA4" w:rsidRDefault="008237BC" w:rsidP="008237BC">
      <w:pPr>
        <w:ind w:left="720"/>
        <w:rPr>
          <w:b/>
          <w:lang w:val="fr-CA"/>
        </w:rPr>
      </w:pPr>
      <w:r>
        <w:rPr>
          <w:b/>
          <w:lang w:val="fr-CA"/>
        </w:rPr>
        <w:t>-aucun</w:t>
      </w:r>
    </w:p>
    <w:p w:rsidR="00775FA4" w:rsidRPr="0009784B" w:rsidRDefault="00775FA4" w:rsidP="00775FA4">
      <w:pPr>
        <w:rPr>
          <w:b/>
          <w:lang w:val="fr-CA"/>
        </w:rPr>
      </w:pPr>
    </w:p>
    <w:p w:rsidR="00775FA4" w:rsidRPr="00A961F2" w:rsidRDefault="00775FA4" w:rsidP="00775FA4">
      <w:pPr>
        <w:pStyle w:val="ListParagraph"/>
        <w:numPr>
          <w:ilvl w:val="0"/>
          <w:numId w:val="1"/>
        </w:numPr>
        <w:rPr>
          <w:b/>
          <w:lang w:val="fr-CA"/>
        </w:rPr>
      </w:pPr>
      <w:r w:rsidRPr="0009784B">
        <w:rPr>
          <w:b/>
          <w:lang w:val="fr-CA"/>
        </w:rPr>
        <w:t>ADOPTION DE L’ORDRE DU JOUR</w:t>
      </w:r>
    </w:p>
    <w:p w:rsidR="00D44DE2" w:rsidRDefault="00D44DE2" w:rsidP="00775FA4">
      <w:pPr>
        <w:ind w:firstLine="360"/>
        <w:rPr>
          <w:u w:val="single"/>
          <w:lang w:val="fr-CA"/>
        </w:rPr>
      </w:pPr>
    </w:p>
    <w:p w:rsidR="00775FA4" w:rsidRPr="0009784B" w:rsidRDefault="007E55D8" w:rsidP="00775FA4">
      <w:pPr>
        <w:ind w:firstLine="360"/>
        <w:rPr>
          <w:u w:val="single"/>
          <w:lang w:val="fr-CA"/>
        </w:rPr>
      </w:pPr>
      <w:r>
        <w:rPr>
          <w:u w:val="single"/>
          <w:lang w:val="fr-CA"/>
        </w:rPr>
        <w:t>2014</w:t>
      </w:r>
      <w:r w:rsidR="008237BC">
        <w:rPr>
          <w:u w:val="single"/>
          <w:lang w:val="fr-CA"/>
        </w:rPr>
        <w:t>-073</w:t>
      </w:r>
    </w:p>
    <w:p w:rsidR="00775FA4" w:rsidRPr="0009784B" w:rsidRDefault="00775FA4" w:rsidP="00775FA4">
      <w:pPr>
        <w:ind w:left="360"/>
        <w:rPr>
          <w:lang w:val="fr-CA"/>
        </w:rPr>
      </w:pPr>
      <w:r w:rsidRPr="0009784B">
        <w:rPr>
          <w:lang w:val="fr-CA"/>
        </w:rPr>
        <w:t xml:space="preserve">Il fut proposé par </w:t>
      </w:r>
      <w:r w:rsidR="008237BC">
        <w:rPr>
          <w:lang w:val="fr-CA"/>
        </w:rPr>
        <w:t xml:space="preserve">Roger </w:t>
      </w:r>
      <w:proofErr w:type="spellStart"/>
      <w:r w:rsidR="008237BC">
        <w:rPr>
          <w:lang w:val="fr-CA"/>
        </w:rPr>
        <w:t>Desprès</w:t>
      </w:r>
      <w:proofErr w:type="spellEnd"/>
      <w:r w:rsidRPr="0009784B">
        <w:rPr>
          <w:lang w:val="fr-CA"/>
        </w:rPr>
        <w:t xml:space="preserve">, appuyé de </w:t>
      </w:r>
      <w:r w:rsidR="008237BC">
        <w:rPr>
          <w:lang w:val="fr-CA"/>
        </w:rPr>
        <w:t>Marc Goguen</w:t>
      </w:r>
      <w:r w:rsidRPr="0009784B">
        <w:rPr>
          <w:lang w:val="fr-CA"/>
        </w:rPr>
        <w:t xml:space="preserve"> que l’ordre du jour soit adopté tel que présenté.</w:t>
      </w:r>
    </w:p>
    <w:p w:rsidR="00775FA4" w:rsidRDefault="008237BC" w:rsidP="00775FA4">
      <w:pPr>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Adoptée</w:t>
      </w:r>
    </w:p>
    <w:p w:rsidR="00E161D0" w:rsidRPr="0009784B" w:rsidRDefault="00E161D0" w:rsidP="00775FA4">
      <w:pPr>
        <w:rPr>
          <w:lang w:val="fr-CA"/>
        </w:rPr>
      </w:pPr>
    </w:p>
    <w:p w:rsidR="00775FA4" w:rsidRPr="0009784B" w:rsidRDefault="00775FA4" w:rsidP="00775FA4">
      <w:pPr>
        <w:pStyle w:val="ListParagraph"/>
        <w:numPr>
          <w:ilvl w:val="0"/>
          <w:numId w:val="1"/>
        </w:numPr>
        <w:rPr>
          <w:b/>
          <w:lang w:val="fr-CA"/>
        </w:rPr>
      </w:pPr>
      <w:r w:rsidRPr="0009784B">
        <w:rPr>
          <w:b/>
          <w:lang w:val="fr-CA"/>
        </w:rPr>
        <w:t xml:space="preserve">ADOPTION DU PROCÈS-VERBAL DE LA RÉUNION </w:t>
      </w:r>
      <w:r>
        <w:rPr>
          <w:b/>
          <w:lang w:val="fr-CA"/>
        </w:rPr>
        <w:t xml:space="preserve">DU </w:t>
      </w:r>
      <w:r w:rsidR="0054300E">
        <w:rPr>
          <w:b/>
          <w:lang w:val="fr-CA"/>
        </w:rPr>
        <w:t>26 AOUT</w:t>
      </w:r>
      <w:r w:rsidR="00C107BF">
        <w:rPr>
          <w:b/>
          <w:lang w:val="fr-CA"/>
        </w:rPr>
        <w:t xml:space="preserve"> </w:t>
      </w:r>
      <w:r w:rsidR="00FD6036">
        <w:rPr>
          <w:b/>
          <w:lang w:val="fr-CA"/>
        </w:rPr>
        <w:t>2014</w:t>
      </w:r>
    </w:p>
    <w:p w:rsidR="00775FA4" w:rsidRPr="0009784B" w:rsidRDefault="00775FA4" w:rsidP="00775FA4">
      <w:pPr>
        <w:pStyle w:val="ListParagraph"/>
        <w:rPr>
          <w:b/>
          <w:lang w:val="fr-CA"/>
        </w:rPr>
      </w:pPr>
    </w:p>
    <w:p w:rsidR="00775FA4" w:rsidRPr="0009784B" w:rsidRDefault="007E55D8" w:rsidP="00775FA4">
      <w:pPr>
        <w:ind w:firstLine="360"/>
        <w:rPr>
          <w:lang w:val="fr-CA"/>
        </w:rPr>
      </w:pPr>
      <w:r>
        <w:rPr>
          <w:u w:val="single"/>
          <w:lang w:val="fr-CA"/>
        </w:rPr>
        <w:t>2014</w:t>
      </w:r>
      <w:r w:rsidR="008237BC">
        <w:rPr>
          <w:u w:val="single"/>
          <w:lang w:val="fr-CA"/>
        </w:rPr>
        <w:t>-074</w:t>
      </w:r>
    </w:p>
    <w:p w:rsidR="00775FA4" w:rsidRDefault="008237BC" w:rsidP="00775FA4">
      <w:pPr>
        <w:ind w:left="360"/>
        <w:rPr>
          <w:lang w:val="fr-CA"/>
        </w:rPr>
      </w:pPr>
      <w:r>
        <w:rPr>
          <w:lang w:val="fr-CA"/>
        </w:rPr>
        <w:t>Il fut proposé par, Harold McGrath</w:t>
      </w:r>
      <w:r w:rsidR="00775FA4" w:rsidRPr="0009784B">
        <w:rPr>
          <w:lang w:val="fr-CA"/>
        </w:rPr>
        <w:t xml:space="preserve"> appuyé de </w:t>
      </w:r>
      <w:r>
        <w:rPr>
          <w:lang w:val="fr-CA"/>
        </w:rPr>
        <w:t>Majella Dupuis</w:t>
      </w:r>
      <w:r w:rsidR="00775FA4" w:rsidRPr="0009784B">
        <w:rPr>
          <w:lang w:val="fr-CA"/>
        </w:rPr>
        <w:t xml:space="preserve"> que le procès-verbal de la réunion du </w:t>
      </w:r>
      <w:r w:rsidR="0054300E">
        <w:rPr>
          <w:lang w:val="fr-CA"/>
        </w:rPr>
        <w:t>26 aout</w:t>
      </w:r>
      <w:r w:rsidR="007E55D8">
        <w:rPr>
          <w:lang w:val="fr-CA"/>
        </w:rPr>
        <w:t xml:space="preserve"> </w:t>
      </w:r>
      <w:r w:rsidR="00FD6036">
        <w:rPr>
          <w:lang w:val="fr-CA"/>
        </w:rPr>
        <w:t xml:space="preserve"> 2014</w:t>
      </w:r>
      <w:r w:rsidR="00775FA4">
        <w:rPr>
          <w:lang w:val="fr-CA"/>
        </w:rPr>
        <w:t xml:space="preserve"> </w:t>
      </w:r>
      <w:r w:rsidR="00775FA4" w:rsidRPr="0009784B">
        <w:rPr>
          <w:lang w:val="fr-CA"/>
        </w:rPr>
        <w:t>soit adopté tel que présenté.</w:t>
      </w:r>
    </w:p>
    <w:p w:rsidR="008237BC" w:rsidRDefault="008237BC" w:rsidP="00775FA4">
      <w:pPr>
        <w:ind w:left="360"/>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Adoptée</w:t>
      </w:r>
    </w:p>
    <w:p w:rsidR="00D618D1" w:rsidRDefault="00D618D1" w:rsidP="00C107BF">
      <w:pPr>
        <w:rPr>
          <w:lang w:val="fr-CA"/>
        </w:rPr>
      </w:pPr>
    </w:p>
    <w:p w:rsidR="00D44DE2" w:rsidRDefault="00D44DE2">
      <w:pPr>
        <w:spacing w:after="200"/>
        <w:jc w:val="left"/>
        <w:rPr>
          <w:lang w:val="fr-CA"/>
        </w:rPr>
      </w:pPr>
      <w:r>
        <w:rPr>
          <w:lang w:val="fr-CA"/>
        </w:rPr>
        <w:br w:type="page"/>
      </w:r>
    </w:p>
    <w:p w:rsidR="00831368" w:rsidRPr="00825581" w:rsidRDefault="00775FA4" w:rsidP="00825581">
      <w:pPr>
        <w:pStyle w:val="ListParagraph"/>
        <w:numPr>
          <w:ilvl w:val="0"/>
          <w:numId w:val="1"/>
        </w:numPr>
        <w:rPr>
          <w:lang w:val="fr-CA"/>
        </w:rPr>
      </w:pPr>
      <w:r>
        <w:rPr>
          <w:b/>
          <w:lang w:val="fr-CA"/>
        </w:rPr>
        <w:lastRenderedPageBreak/>
        <w:t>AFFAIRES DÉCOULANT DU PROCÈS-VERBAL</w:t>
      </w:r>
    </w:p>
    <w:p w:rsidR="00F90C56" w:rsidRPr="00F90C56" w:rsidRDefault="00F90C56" w:rsidP="00F90C56">
      <w:pPr>
        <w:pStyle w:val="ListParagraph"/>
        <w:ind w:left="1440"/>
        <w:rPr>
          <w:lang w:val="fr-CA"/>
        </w:rPr>
      </w:pPr>
    </w:p>
    <w:p w:rsidR="00F90C56" w:rsidRPr="00F90C56" w:rsidRDefault="00831368" w:rsidP="00A16C15">
      <w:pPr>
        <w:pStyle w:val="ListParagraph"/>
        <w:numPr>
          <w:ilvl w:val="1"/>
          <w:numId w:val="1"/>
        </w:numPr>
        <w:rPr>
          <w:lang w:val="fr-CA"/>
        </w:rPr>
      </w:pPr>
      <w:r>
        <w:rPr>
          <w:b/>
          <w:lang w:val="fr-CA"/>
        </w:rPr>
        <w:t>Comité de surveillance communautaire</w:t>
      </w:r>
    </w:p>
    <w:p w:rsidR="00F90C56" w:rsidRDefault="008237BC" w:rsidP="00F90C56">
      <w:pPr>
        <w:pStyle w:val="ListParagraph"/>
        <w:ind w:left="1440"/>
        <w:rPr>
          <w:lang w:val="fr-CA"/>
        </w:rPr>
      </w:pPr>
      <w:r>
        <w:rPr>
          <w:lang w:val="fr-CA"/>
        </w:rPr>
        <w:t>Le conseil a eu une séance</w:t>
      </w:r>
      <w:r w:rsidR="00D44DE2">
        <w:rPr>
          <w:lang w:val="fr-CA"/>
        </w:rPr>
        <w:t xml:space="preserve"> d’information</w:t>
      </w:r>
      <w:r>
        <w:rPr>
          <w:lang w:val="fr-CA"/>
        </w:rPr>
        <w:t xml:space="preserve"> avec Marc Babineau et Tommy Léger</w:t>
      </w:r>
      <w:r w:rsidR="00D44DE2">
        <w:rPr>
          <w:lang w:val="fr-CA"/>
        </w:rPr>
        <w:t xml:space="preserve"> de la GRC</w:t>
      </w:r>
      <w:r>
        <w:rPr>
          <w:lang w:val="fr-CA"/>
        </w:rPr>
        <w:t>.</w:t>
      </w:r>
      <w:r w:rsidR="00D44DE2">
        <w:rPr>
          <w:lang w:val="fr-CA"/>
        </w:rPr>
        <w:t xml:space="preserve">  Ces individus suggèrent que c’est ai rôle de la collectivité de créer</w:t>
      </w:r>
      <w:r>
        <w:rPr>
          <w:lang w:val="fr-CA"/>
        </w:rPr>
        <w:t xml:space="preserve"> un comité</w:t>
      </w:r>
      <w:r w:rsidR="00D44DE2">
        <w:rPr>
          <w:lang w:val="fr-CA"/>
        </w:rPr>
        <w:t xml:space="preserve"> de surveillance</w:t>
      </w:r>
      <w:r>
        <w:rPr>
          <w:lang w:val="fr-CA"/>
        </w:rPr>
        <w:t xml:space="preserve"> communautaire.  </w:t>
      </w:r>
      <w:r w:rsidR="00D44DE2">
        <w:rPr>
          <w:lang w:val="fr-CA"/>
        </w:rPr>
        <w:t>Dans le comité, chaque capitaine de quartier aurait, dix à vingt maison</w:t>
      </w:r>
      <w:r w:rsidR="00B00577">
        <w:rPr>
          <w:lang w:val="fr-CA"/>
        </w:rPr>
        <w:t>s</w:t>
      </w:r>
      <w:r>
        <w:rPr>
          <w:lang w:val="fr-CA"/>
        </w:rPr>
        <w:t xml:space="preserve">.  Ce </w:t>
      </w:r>
      <w:r w:rsidR="00D44DE2">
        <w:rPr>
          <w:lang w:val="fr-CA"/>
        </w:rPr>
        <w:t>comité de</w:t>
      </w:r>
      <w:r w:rsidR="00723792">
        <w:rPr>
          <w:lang w:val="fr-CA"/>
        </w:rPr>
        <w:t xml:space="preserve"> surveillance communautaire</w:t>
      </w:r>
      <w:r w:rsidR="00D44DE2">
        <w:rPr>
          <w:lang w:val="fr-CA"/>
        </w:rPr>
        <w:t xml:space="preserve"> serait les yeux et oreilles de la communauté et l</w:t>
      </w:r>
      <w:r w:rsidR="00723792">
        <w:rPr>
          <w:lang w:val="fr-CA"/>
        </w:rPr>
        <w:t>orsqu’il y a</w:t>
      </w:r>
      <w:r w:rsidR="00D44DE2">
        <w:rPr>
          <w:lang w:val="fr-CA"/>
        </w:rPr>
        <w:t xml:space="preserve"> des activités suspectes, les gens aviseraient la </w:t>
      </w:r>
      <w:r w:rsidR="00723792">
        <w:rPr>
          <w:lang w:val="fr-CA"/>
        </w:rPr>
        <w:t>G.R.C.  Ils sont ouvert</w:t>
      </w:r>
      <w:r w:rsidR="00B00577">
        <w:rPr>
          <w:lang w:val="fr-CA"/>
        </w:rPr>
        <w:t>s</w:t>
      </w:r>
      <w:r w:rsidR="00723792">
        <w:rPr>
          <w:lang w:val="fr-CA"/>
        </w:rPr>
        <w:t xml:space="preserve"> à faire une réunion publi</w:t>
      </w:r>
      <w:r w:rsidR="00B00577">
        <w:rPr>
          <w:lang w:val="fr-CA"/>
        </w:rPr>
        <w:t>que</w:t>
      </w:r>
      <w:r w:rsidR="00723792">
        <w:rPr>
          <w:lang w:val="fr-CA"/>
        </w:rPr>
        <w:t xml:space="preserve"> afin d’identifier le</w:t>
      </w:r>
      <w:r w:rsidR="00D44DE2">
        <w:rPr>
          <w:lang w:val="fr-CA"/>
        </w:rPr>
        <w:t>s</w:t>
      </w:r>
      <w:r w:rsidR="00723792">
        <w:rPr>
          <w:lang w:val="fr-CA"/>
        </w:rPr>
        <w:t xml:space="preserve"> besoin</w:t>
      </w:r>
      <w:r w:rsidR="00D44DE2">
        <w:rPr>
          <w:lang w:val="fr-CA"/>
        </w:rPr>
        <w:t>s</w:t>
      </w:r>
      <w:r w:rsidR="00723792">
        <w:rPr>
          <w:lang w:val="fr-CA"/>
        </w:rPr>
        <w:t xml:space="preserve"> de la communauté.  Ce n’est pas une responsabilité du conseil</w:t>
      </w:r>
      <w:r w:rsidR="00B00577">
        <w:rPr>
          <w:lang w:val="fr-CA"/>
        </w:rPr>
        <w:t>,</w:t>
      </w:r>
      <w:r w:rsidR="00723792">
        <w:rPr>
          <w:lang w:val="fr-CA"/>
        </w:rPr>
        <w:t xml:space="preserve"> mais des cit</w:t>
      </w:r>
      <w:r w:rsidR="00360448">
        <w:rPr>
          <w:lang w:val="fr-CA"/>
        </w:rPr>
        <w:t>oyens.  Le conseil est là pour l’appuyer la communauté</w:t>
      </w:r>
      <w:r w:rsidR="00723792">
        <w:rPr>
          <w:lang w:val="fr-CA"/>
        </w:rPr>
        <w:t>.</w:t>
      </w:r>
    </w:p>
    <w:p w:rsidR="00D44DE2" w:rsidRDefault="00D44DE2" w:rsidP="00D44DE2">
      <w:pPr>
        <w:rPr>
          <w:u w:val="single"/>
          <w:lang w:val="fr-CA"/>
        </w:rPr>
      </w:pPr>
    </w:p>
    <w:p w:rsidR="00723792" w:rsidRPr="00D44DE2" w:rsidRDefault="00723792" w:rsidP="00D44DE2">
      <w:pPr>
        <w:rPr>
          <w:u w:val="single"/>
          <w:lang w:val="fr-CA"/>
        </w:rPr>
      </w:pPr>
      <w:r w:rsidRPr="00D44DE2">
        <w:rPr>
          <w:u w:val="single"/>
          <w:lang w:val="fr-CA"/>
        </w:rPr>
        <w:t>2014-075</w:t>
      </w:r>
    </w:p>
    <w:p w:rsidR="00723792" w:rsidRPr="00D44DE2" w:rsidRDefault="00242790" w:rsidP="00D44DE2">
      <w:pPr>
        <w:rPr>
          <w:lang w:val="fr-CA"/>
        </w:rPr>
      </w:pPr>
      <w:r w:rsidRPr="00D44DE2">
        <w:rPr>
          <w:lang w:val="fr-CA"/>
        </w:rPr>
        <w:t>Il fut proposé par, Harold McGrath appuyé de Majella Dupuis que le conseil organise une date pour une réunion publique.</w:t>
      </w:r>
    </w:p>
    <w:p w:rsidR="00242790" w:rsidRPr="00723792" w:rsidRDefault="00242790" w:rsidP="00F90C56">
      <w:pPr>
        <w:pStyle w:val="ListParagraph"/>
        <w:ind w:left="1440"/>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Adoptée</w:t>
      </w:r>
    </w:p>
    <w:p w:rsidR="00831368" w:rsidRPr="00F90C56" w:rsidRDefault="00831368" w:rsidP="00F90C56">
      <w:pPr>
        <w:pStyle w:val="ListParagraph"/>
        <w:ind w:left="1440"/>
        <w:rPr>
          <w:lang w:val="fr-CA"/>
        </w:rPr>
      </w:pPr>
    </w:p>
    <w:p w:rsidR="00F90C56" w:rsidRPr="00DB3CEC" w:rsidRDefault="00F90C56" w:rsidP="00A16C15">
      <w:pPr>
        <w:pStyle w:val="ListParagraph"/>
        <w:numPr>
          <w:ilvl w:val="1"/>
          <w:numId w:val="1"/>
        </w:numPr>
        <w:rPr>
          <w:lang w:val="fr-CA"/>
        </w:rPr>
      </w:pPr>
      <w:r>
        <w:rPr>
          <w:b/>
          <w:lang w:val="fr-CA"/>
        </w:rPr>
        <w:t xml:space="preserve">Dévoilement de la plaque Allison </w:t>
      </w:r>
      <w:proofErr w:type="spellStart"/>
      <w:r>
        <w:rPr>
          <w:b/>
          <w:lang w:val="fr-CA"/>
        </w:rPr>
        <w:t>Dysart</w:t>
      </w:r>
      <w:proofErr w:type="spellEnd"/>
    </w:p>
    <w:p w:rsidR="00DB3CEC" w:rsidRPr="00242790" w:rsidRDefault="00242790" w:rsidP="00DB3CEC">
      <w:pPr>
        <w:pStyle w:val="ListParagraph"/>
        <w:ind w:left="1440"/>
        <w:rPr>
          <w:lang w:val="fr-CA"/>
        </w:rPr>
      </w:pPr>
      <w:r>
        <w:rPr>
          <w:lang w:val="fr-CA"/>
        </w:rPr>
        <w:t xml:space="preserve">-Le dévoilement de la plaque Allison </w:t>
      </w:r>
      <w:proofErr w:type="spellStart"/>
      <w:r>
        <w:rPr>
          <w:lang w:val="fr-CA"/>
        </w:rPr>
        <w:t>Dysart</w:t>
      </w:r>
      <w:proofErr w:type="spellEnd"/>
      <w:r>
        <w:rPr>
          <w:lang w:val="fr-CA"/>
        </w:rPr>
        <w:t xml:space="preserve"> </w:t>
      </w:r>
      <w:r w:rsidR="00B00577">
        <w:rPr>
          <w:lang w:val="fr-CA"/>
        </w:rPr>
        <w:t>aura</w:t>
      </w:r>
      <w:r w:rsidR="00D44DE2">
        <w:rPr>
          <w:lang w:val="fr-CA"/>
        </w:rPr>
        <w:t xml:space="preserve"> lieu</w:t>
      </w:r>
      <w:r>
        <w:rPr>
          <w:lang w:val="fr-CA"/>
        </w:rPr>
        <w:t xml:space="preserve"> lors de l’ouverture </w:t>
      </w:r>
      <w:r w:rsidR="00D44DE2">
        <w:rPr>
          <w:lang w:val="fr-CA"/>
        </w:rPr>
        <w:t>officielle du bureau de la communauté rurale</w:t>
      </w:r>
      <w:r>
        <w:rPr>
          <w:lang w:val="fr-CA"/>
        </w:rPr>
        <w:t xml:space="preserve"> le 21 septembre avec la présence de la famille </w:t>
      </w:r>
      <w:proofErr w:type="spellStart"/>
      <w:r>
        <w:rPr>
          <w:lang w:val="fr-CA"/>
        </w:rPr>
        <w:t>Dysart</w:t>
      </w:r>
      <w:proofErr w:type="spellEnd"/>
      <w:r>
        <w:rPr>
          <w:lang w:val="fr-CA"/>
        </w:rPr>
        <w:t xml:space="preserve">.  </w:t>
      </w:r>
      <w:r w:rsidR="00D44DE2">
        <w:rPr>
          <w:lang w:val="fr-CA"/>
        </w:rPr>
        <w:t>Une</w:t>
      </w:r>
      <w:r>
        <w:rPr>
          <w:lang w:val="fr-CA"/>
        </w:rPr>
        <w:t xml:space="preserve"> </w:t>
      </w:r>
      <w:r w:rsidR="00D44DE2">
        <w:rPr>
          <w:lang w:val="fr-CA"/>
        </w:rPr>
        <w:t>annonce sera envoyée</w:t>
      </w:r>
      <w:r>
        <w:rPr>
          <w:lang w:val="fr-CA"/>
        </w:rPr>
        <w:t xml:space="preserve"> dans la poste.</w:t>
      </w:r>
    </w:p>
    <w:p w:rsidR="00DB3CEC" w:rsidRDefault="00DB3CEC" w:rsidP="00DB3CEC">
      <w:pPr>
        <w:pStyle w:val="ListParagraph"/>
        <w:ind w:left="1440"/>
        <w:rPr>
          <w:b/>
          <w:lang w:val="fr-CA"/>
        </w:rPr>
      </w:pPr>
    </w:p>
    <w:p w:rsidR="00DB3CEC" w:rsidRPr="00831368" w:rsidRDefault="00DB3CEC" w:rsidP="00A16C15">
      <w:pPr>
        <w:pStyle w:val="ListParagraph"/>
        <w:numPr>
          <w:ilvl w:val="1"/>
          <w:numId w:val="1"/>
        </w:numPr>
        <w:rPr>
          <w:lang w:val="fr-CA"/>
        </w:rPr>
      </w:pPr>
      <w:r>
        <w:rPr>
          <w:b/>
          <w:lang w:val="fr-CA"/>
        </w:rPr>
        <w:t>Ouverture officielle du bureau de la CR</w:t>
      </w:r>
    </w:p>
    <w:p w:rsidR="00831368" w:rsidRPr="00242790" w:rsidRDefault="00242790" w:rsidP="00831368">
      <w:pPr>
        <w:pStyle w:val="ListParagraph"/>
        <w:ind w:left="1440"/>
        <w:rPr>
          <w:lang w:val="fr-CA"/>
        </w:rPr>
      </w:pPr>
      <w:r>
        <w:rPr>
          <w:lang w:val="fr-CA"/>
        </w:rPr>
        <w:t>-Le 21 septembre de 14 heures à 16 heures.  Le dévo</w:t>
      </w:r>
      <w:r w:rsidR="00D44DE2">
        <w:rPr>
          <w:lang w:val="fr-CA"/>
        </w:rPr>
        <w:t xml:space="preserve">ilement de la plaque </w:t>
      </w:r>
      <w:proofErr w:type="spellStart"/>
      <w:r w:rsidR="00D44DE2">
        <w:rPr>
          <w:lang w:val="fr-CA"/>
        </w:rPr>
        <w:t>Dysart</w:t>
      </w:r>
      <w:proofErr w:type="spellEnd"/>
      <w:r w:rsidR="00D44DE2">
        <w:rPr>
          <w:lang w:val="fr-CA"/>
        </w:rPr>
        <w:t xml:space="preserve"> sera à 14</w:t>
      </w:r>
      <w:r>
        <w:rPr>
          <w:lang w:val="fr-CA"/>
        </w:rPr>
        <w:t xml:space="preserve"> heures.</w:t>
      </w:r>
    </w:p>
    <w:p w:rsidR="00831368" w:rsidRPr="00831368" w:rsidRDefault="00831368" w:rsidP="00831368">
      <w:pPr>
        <w:pStyle w:val="ListParagraph"/>
        <w:ind w:left="1440"/>
        <w:rPr>
          <w:lang w:val="fr-CA"/>
        </w:rPr>
      </w:pPr>
    </w:p>
    <w:p w:rsidR="00831368" w:rsidRPr="00831368" w:rsidRDefault="00831368" w:rsidP="00831368">
      <w:pPr>
        <w:pStyle w:val="ListParagraph"/>
        <w:numPr>
          <w:ilvl w:val="1"/>
          <w:numId w:val="1"/>
        </w:numPr>
        <w:rPr>
          <w:lang w:val="fr-CA"/>
        </w:rPr>
      </w:pPr>
      <w:r>
        <w:rPr>
          <w:b/>
          <w:lang w:val="fr-CA"/>
        </w:rPr>
        <w:t>Formation du nouveau conseil municipal</w:t>
      </w:r>
    </w:p>
    <w:p w:rsidR="00831368" w:rsidRPr="00242790" w:rsidRDefault="00D44DE2" w:rsidP="00831368">
      <w:pPr>
        <w:pStyle w:val="ListParagraph"/>
        <w:ind w:left="1440"/>
        <w:rPr>
          <w:lang w:val="fr-CA"/>
        </w:rPr>
      </w:pPr>
      <w:r>
        <w:rPr>
          <w:lang w:val="fr-CA"/>
        </w:rPr>
        <w:t>-Le conseil à assisté</w:t>
      </w:r>
      <w:r w:rsidR="00242790">
        <w:rPr>
          <w:lang w:val="fr-CA"/>
        </w:rPr>
        <w:t xml:space="preserve"> à une formation avec Monsieur Denis Bujold du Ministère de l’Environnement et </w:t>
      </w:r>
      <w:r w:rsidR="00B00577">
        <w:rPr>
          <w:lang w:val="fr-CA"/>
        </w:rPr>
        <w:t>g</w:t>
      </w:r>
      <w:r w:rsidR="00242790">
        <w:rPr>
          <w:lang w:val="fr-CA"/>
        </w:rPr>
        <w:t xml:space="preserve">ouvernements locaux </w:t>
      </w:r>
      <w:r w:rsidR="00B00577">
        <w:rPr>
          <w:lang w:val="fr-CA"/>
        </w:rPr>
        <w:t>le samedi</w:t>
      </w:r>
      <w:r w:rsidR="00242790">
        <w:rPr>
          <w:lang w:val="fr-CA"/>
        </w:rPr>
        <w:t xml:space="preserve"> 6 septembre.  Monsieur Bujold était directeur général d’une communauté avant d’être avec le Ministè</w:t>
      </w:r>
      <w:r w:rsidR="00435659">
        <w:rPr>
          <w:lang w:val="fr-CA"/>
        </w:rPr>
        <w:t>re, alors il apportait de l’expérience et du vécu avec cette présentation.</w:t>
      </w:r>
      <w:r w:rsidR="001773E2">
        <w:rPr>
          <w:lang w:val="fr-CA"/>
        </w:rPr>
        <w:t xml:space="preserve"> Il félicite le conseil pour le beau t</w:t>
      </w:r>
      <w:r>
        <w:rPr>
          <w:lang w:val="fr-CA"/>
        </w:rPr>
        <w:t>ravail déjà acco</w:t>
      </w:r>
      <w:r w:rsidR="00360448">
        <w:rPr>
          <w:lang w:val="fr-CA"/>
        </w:rPr>
        <w:t>mpli dans sa courte vie</w:t>
      </w:r>
      <w:r w:rsidR="001773E2">
        <w:rPr>
          <w:lang w:val="fr-CA"/>
        </w:rPr>
        <w:t>.</w:t>
      </w:r>
    </w:p>
    <w:p w:rsidR="00831368" w:rsidRPr="003047FA" w:rsidRDefault="00831368" w:rsidP="003047FA">
      <w:pPr>
        <w:rPr>
          <w:lang w:val="fr-CA"/>
        </w:rPr>
      </w:pPr>
    </w:p>
    <w:p w:rsidR="00DB3CEC" w:rsidRPr="00DB3CEC" w:rsidRDefault="00DB3CEC" w:rsidP="00DB3CEC">
      <w:pPr>
        <w:pStyle w:val="ListParagraph"/>
        <w:numPr>
          <w:ilvl w:val="1"/>
          <w:numId w:val="1"/>
        </w:numPr>
        <w:rPr>
          <w:lang w:val="fr-CA"/>
        </w:rPr>
      </w:pPr>
      <w:r>
        <w:rPr>
          <w:b/>
          <w:lang w:val="fr-CA"/>
        </w:rPr>
        <w:t>Site web de la Communauté rurale</w:t>
      </w:r>
    </w:p>
    <w:p w:rsidR="00DB3CEC" w:rsidRDefault="003047FA" w:rsidP="003047FA">
      <w:pPr>
        <w:ind w:left="1440"/>
        <w:rPr>
          <w:lang w:val="fr-CA"/>
        </w:rPr>
      </w:pPr>
      <w:r>
        <w:rPr>
          <w:lang w:val="fr-CA"/>
        </w:rPr>
        <w:t xml:space="preserve">-Marc Goguen veut de l’information pour le site web de la </w:t>
      </w:r>
      <w:r w:rsidR="00B00577">
        <w:rPr>
          <w:lang w:val="fr-CA"/>
        </w:rPr>
        <w:t>C</w:t>
      </w:r>
      <w:r>
        <w:rPr>
          <w:lang w:val="fr-CA"/>
        </w:rPr>
        <w:t xml:space="preserve">ommunauté </w:t>
      </w:r>
      <w:r w:rsidR="00B00577">
        <w:rPr>
          <w:lang w:val="fr-CA"/>
        </w:rPr>
        <w:t>r</w:t>
      </w:r>
      <w:r>
        <w:rPr>
          <w:lang w:val="fr-CA"/>
        </w:rPr>
        <w:t>urale de Cocagne.  Paul Lang va vérifier avec des consultants.</w:t>
      </w:r>
    </w:p>
    <w:p w:rsidR="00DB3CEC" w:rsidRPr="003047FA" w:rsidRDefault="003047FA" w:rsidP="003047FA">
      <w:pPr>
        <w:ind w:left="1440"/>
        <w:rPr>
          <w:lang w:val="fr-CA"/>
        </w:rPr>
      </w:pPr>
      <w:r>
        <w:rPr>
          <w:lang w:val="fr-CA"/>
        </w:rPr>
        <w:t>-Le conseil aimerait faire enlever des commentaires sur le site Facebook.  Ce n’est pas nécessairement les valeurs du conseil.  Un membre du public n’est pas d’accord avec le conseil</w:t>
      </w:r>
      <w:r w:rsidR="00B00577">
        <w:rPr>
          <w:lang w:val="fr-CA"/>
        </w:rPr>
        <w:t>,</w:t>
      </w:r>
      <w:r>
        <w:rPr>
          <w:lang w:val="fr-CA"/>
        </w:rPr>
        <w:t xml:space="preserve"> mais va s’occuper </w:t>
      </w:r>
      <w:r w:rsidR="00D44DE2">
        <w:rPr>
          <w:lang w:val="fr-CA"/>
        </w:rPr>
        <w:t>de changer le titre du groupe Facebook</w:t>
      </w:r>
      <w:r>
        <w:rPr>
          <w:lang w:val="fr-CA"/>
        </w:rPr>
        <w:t>.</w:t>
      </w:r>
    </w:p>
    <w:p w:rsidR="00DB3CEC" w:rsidRDefault="00DB3CEC" w:rsidP="00DB3CEC">
      <w:pPr>
        <w:pStyle w:val="ListParagraph"/>
        <w:ind w:left="1440"/>
        <w:rPr>
          <w:lang w:val="fr-CA"/>
        </w:rPr>
      </w:pPr>
    </w:p>
    <w:p w:rsidR="00D44DE2" w:rsidRDefault="00D44DE2" w:rsidP="00DB3CEC">
      <w:pPr>
        <w:pStyle w:val="ListParagraph"/>
        <w:ind w:left="1440"/>
        <w:rPr>
          <w:lang w:val="fr-CA"/>
        </w:rPr>
      </w:pPr>
    </w:p>
    <w:p w:rsidR="00D44DE2" w:rsidRPr="00DB3CEC" w:rsidRDefault="00D44DE2" w:rsidP="00DB3CEC">
      <w:pPr>
        <w:pStyle w:val="ListParagraph"/>
        <w:ind w:left="1440"/>
        <w:rPr>
          <w:lang w:val="fr-CA"/>
        </w:rPr>
      </w:pPr>
    </w:p>
    <w:p w:rsidR="00DB3CEC" w:rsidRPr="00DB3CEC" w:rsidRDefault="00DB3CEC" w:rsidP="00DB3CEC">
      <w:pPr>
        <w:pStyle w:val="ListParagraph"/>
        <w:numPr>
          <w:ilvl w:val="1"/>
          <w:numId w:val="1"/>
        </w:numPr>
        <w:rPr>
          <w:lang w:val="fr-CA"/>
        </w:rPr>
      </w:pPr>
      <w:r>
        <w:rPr>
          <w:b/>
          <w:lang w:val="fr-CA"/>
        </w:rPr>
        <w:lastRenderedPageBreak/>
        <w:t>Création d’un logo</w:t>
      </w:r>
    </w:p>
    <w:p w:rsidR="000926D8" w:rsidRDefault="003047FA" w:rsidP="003047FA">
      <w:pPr>
        <w:ind w:left="1440"/>
        <w:rPr>
          <w:lang w:val="fr-CA"/>
        </w:rPr>
      </w:pPr>
      <w:r>
        <w:rPr>
          <w:lang w:val="fr-CA"/>
        </w:rPr>
        <w:t xml:space="preserve">-Jean Hébert </w:t>
      </w:r>
      <w:r w:rsidR="00B00577">
        <w:rPr>
          <w:lang w:val="fr-CA"/>
        </w:rPr>
        <w:t>a</w:t>
      </w:r>
      <w:r>
        <w:rPr>
          <w:lang w:val="fr-CA"/>
        </w:rPr>
        <w:t xml:space="preserve"> parl</w:t>
      </w:r>
      <w:r w:rsidR="00B00577">
        <w:rPr>
          <w:lang w:val="fr-CA"/>
        </w:rPr>
        <w:t>é</w:t>
      </w:r>
      <w:r>
        <w:rPr>
          <w:lang w:val="fr-CA"/>
        </w:rPr>
        <w:t xml:space="preserve"> avec la direction de l’école et comme récompense les élèves </w:t>
      </w:r>
      <w:r w:rsidR="00D44DE2">
        <w:rPr>
          <w:lang w:val="fr-CA"/>
        </w:rPr>
        <w:t>auraient une visite au Musée de</w:t>
      </w:r>
      <w:r>
        <w:rPr>
          <w:lang w:val="fr-CA"/>
        </w:rPr>
        <w:t xml:space="preserve"> Moncton au coût de 450$ qui comprend 3 autobus avec les conducteurs.  Une date limit</w:t>
      </w:r>
      <w:r w:rsidR="0044622F">
        <w:rPr>
          <w:lang w:val="fr-CA"/>
        </w:rPr>
        <w:t>e pour le concours sera proposée.</w:t>
      </w:r>
    </w:p>
    <w:p w:rsidR="001773E2" w:rsidRDefault="001773E2" w:rsidP="00D44DE2">
      <w:pPr>
        <w:rPr>
          <w:lang w:val="fr-CA"/>
        </w:rPr>
      </w:pPr>
    </w:p>
    <w:p w:rsidR="0044622F" w:rsidRDefault="0044622F" w:rsidP="00D44DE2">
      <w:pPr>
        <w:rPr>
          <w:u w:val="single"/>
          <w:lang w:val="fr-CA"/>
        </w:rPr>
      </w:pPr>
      <w:r>
        <w:rPr>
          <w:u w:val="single"/>
          <w:lang w:val="fr-CA"/>
        </w:rPr>
        <w:t>2014-076</w:t>
      </w:r>
    </w:p>
    <w:p w:rsidR="0044622F" w:rsidRDefault="0044622F" w:rsidP="00D44DE2">
      <w:pPr>
        <w:rPr>
          <w:lang w:val="fr-CA"/>
        </w:rPr>
      </w:pPr>
      <w:r>
        <w:rPr>
          <w:lang w:val="fr-CA"/>
        </w:rPr>
        <w:t>Il fut proposé par, Marc Goguen appuyé de Majella Dupuis que le nouveau logo soit fait avant le 31 octobre et que le conseil débourse le</w:t>
      </w:r>
      <w:r w:rsidR="00D44DE2">
        <w:rPr>
          <w:lang w:val="fr-CA"/>
        </w:rPr>
        <w:t>s</w:t>
      </w:r>
      <w:r>
        <w:rPr>
          <w:lang w:val="fr-CA"/>
        </w:rPr>
        <w:t xml:space="preserve"> frais de 450$</w:t>
      </w:r>
      <w:r w:rsidR="00D44DE2">
        <w:rPr>
          <w:lang w:val="fr-CA"/>
        </w:rPr>
        <w:t xml:space="preserve"> pour la location d’autobus scolaire pour la visite au musée de Moncton</w:t>
      </w:r>
      <w:r>
        <w:rPr>
          <w:lang w:val="fr-CA"/>
        </w:rPr>
        <w:t xml:space="preserve"> comme récompense pour les élèves de l’école</w:t>
      </w:r>
      <w:r w:rsidR="00D44DE2">
        <w:rPr>
          <w:lang w:val="fr-CA"/>
        </w:rPr>
        <w:t xml:space="preserve"> d’avoir développé le logo</w:t>
      </w:r>
      <w:r>
        <w:rPr>
          <w:lang w:val="fr-CA"/>
        </w:rPr>
        <w:t>.</w:t>
      </w:r>
    </w:p>
    <w:p w:rsidR="0044622F" w:rsidRPr="0044622F" w:rsidRDefault="0044622F" w:rsidP="003047FA">
      <w:pPr>
        <w:ind w:left="1440"/>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Adoptée</w:t>
      </w:r>
    </w:p>
    <w:p w:rsidR="00A16C15" w:rsidRPr="00A16C15" w:rsidRDefault="00A16C15" w:rsidP="00A16C15">
      <w:pPr>
        <w:rPr>
          <w:lang w:val="fr-CA"/>
        </w:rPr>
      </w:pPr>
    </w:p>
    <w:p w:rsidR="00775FA4" w:rsidRPr="00FE58FF" w:rsidRDefault="00C107BF" w:rsidP="00775FA4">
      <w:pPr>
        <w:pStyle w:val="ListParagraph"/>
        <w:numPr>
          <w:ilvl w:val="0"/>
          <w:numId w:val="1"/>
        </w:numPr>
        <w:ind w:left="360"/>
        <w:rPr>
          <w:b/>
          <w:lang w:val="fr-CA"/>
        </w:rPr>
      </w:pPr>
      <w:r w:rsidRPr="00A16C15">
        <w:rPr>
          <w:b/>
          <w:lang w:val="fr-CA"/>
        </w:rPr>
        <w:t>PRÉSENTATIONS PUBLIQUES</w:t>
      </w:r>
      <w:r w:rsidR="00E161D0" w:rsidRPr="00A16C15">
        <w:rPr>
          <w:b/>
          <w:lang w:val="fr-CA"/>
        </w:rPr>
        <w:t xml:space="preserve"> : </w:t>
      </w:r>
      <w:r w:rsidR="0044622F">
        <w:rPr>
          <w:b/>
          <w:lang w:val="fr-CA"/>
        </w:rPr>
        <w:t xml:space="preserve">Sylvie </w:t>
      </w:r>
      <w:proofErr w:type="spellStart"/>
      <w:r w:rsidR="0044622F">
        <w:rPr>
          <w:b/>
          <w:lang w:val="fr-CA"/>
        </w:rPr>
        <w:t>DesRoches-Big</w:t>
      </w:r>
      <w:proofErr w:type="spellEnd"/>
      <w:r w:rsidR="0044622F">
        <w:rPr>
          <w:b/>
          <w:lang w:val="fr-CA"/>
        </w:rPr>
        <w:t xml:space="preserve"> Bike-</w:t>
      </w:r>
      <w:r w:rsidR="0044622F">
        <w:rPr>
          <w:lang w:val="fr-CA"/>
        </w:rPr>
        <w:t xml:space="preserve">Sylvie </w:t>
      </w:r>
      <w:proofErr w:type="spellStart"/>
      <w:r w:rsidR="0044622F">
        <w:rPr>
          <w:lang w:val="fr-CA"/>
        </w:rPr>
        <w:t>DesRoches</w:t>
      </w:r>
      <w:proofErr w:type="spellEnd"/>
      <w:r w:rsidR="0044622F">
        <w:rPr>
          <w:lang w:val="fr-CA"/>
        </w:rPr>
        <w:t xml:space="preserve"> du conseil récréatif de Cocagne invite le conseil de participer au </w:t>
      </w:r>
      <w:proofErr w:type="spellStart"/>
      <w:r w:rsidR="0044622F">
        <w:rPr>
          <w:lang w:val="fr-CA"/>
        </w:rPr>
        <w:t>Big</w:t>
      </w:r>
      <w:proofErr w:type="spellEnd"/>
      <w:r w:rsidR="0044622F">
        <w:rPr>
          <w:lang w:val="fr-CA"/>
        </w:rPr>
        <w:t xml:space="preserve"> Bike le lundi 15 septembre pour la fondation du cœur.  Roger </w:t>
      </w:r>
      <w:proofErr w:type="spellStart"/>
      <w:r w:rsidR="0044622F">
        <w:rPr>
          <w:lang w:val="fr-CA"/>
        </w:rPr>
        <w:t>Desprès</w:t>
      </w:r>
      <w:proofErr w:type="spellEnd"/>
      <w:r w:rsidR="0044622F">
        <w:rPr>
          <w:lang w:val="fr-CA"/>
        </w:rPr>
        <w:t>, Jean Hébert et Majella Dupuis vont participer.</w:t>
      </w:r>
    </w:p>
    <w:p w:rsidR="00FE58FF" w:rsidRDefault="00FE58FF" w:rsidP="00FE58FF">
      <w:pPr>
        <w:pStyle w:val="ListParagraph"/>
        <w:ind w:left="360"/>
        <w:rPr>
          <w:b/>
          <w:lang w:val="fr-CA"/>
        </w:rPr>
      </w:pPr>
    </w:p>
    <w:p w:rsidR="00775FA4" w:rsidRDefault="00FE58FF" w:rsidP="00FE58FF">
      <w:pPr>
        <w:pStyle w:val="ListParagraph"/>
        <w:ind w:left="360"/>
        <w:rPr>
          <w:lang w:val="fr-CA"/>
        </w:rPr>
      </w:pPr>
      <w:r>
        <w:rPr>
          <w:b/>
          <w:lang w:val="fr-CA"/>
        </w:rPr>
        <w:t>-Jean Goguen-Plan</w:t>
      </w:r>
      <w:r w:rsidR="00D44DE2">
        <w:rPr>
          <w:b/>
          <w:lang w:val="fr-CA"/>
        </w:rPr>
        <w:t>ification</w:t>
      </w:r>
      <w:r>
        <w:rPr>
          <w:b/>
          <w:lang w:val="fr-CA"/>
        </w:rPr>
        <w:t xml:space="preserve"> rurale-</w:t>
      </w:r>
      <w:r w:rsidR="00D44DE2">
        <w:rPr>
          <w:lang w:val="fr-CA"/>
        </w:rPr>
        <w:t xml:space="preserve"> Jean Goguen de la Commission de</w:t>
      </w:r>
      <w:r>
        <w:rPr>
          <w:lang w:val="fr-CA"/>
        </w:rPr>
        <w:t xml:space="preserve"> services régionaux </w:t>
      </w:r>
      <w:r w:rsidR="00D44DE2">
        <w:rPr>
          <w:lang w:val="fr-CA"/>
        </w:rPr>
        <w:t xml:space="preserve">était présent </w:t>
      </w:r>
      <w:r>
        <w:rPr>
          <w:lang w:val="fr-CA"/>
        </w:rPr>
        <w:t>pour donner de l’information au conseil con</w:t>
      </w:r>
      <w:r w:rsidR="00D44DE2">
        <w:rPr>
          <w:lang w:val="fr-CA"/>
        </w:rPr>
        <w:t>cernant le comité du plan rural</w:t>
      </w:r>
      <w:r>
        <w:rPr>
          <w:lang w:val="fr-CA"/>
        </w:rPr>
        <w:t>.  Ce comité devrait être de 6 à 8 personnes</w:t>
      </w:r>
      <w:r w:rsidR="00D44DE2">
        <w:rPr>
          <w:lang w:val="fr-CA"/>
        </w:rPr>
        <w:t xml:space="preserve"> et c’est la responsabilité du conseil de nommer les membres du comité</w:t>
      </w:r>
      <w:r>
        <w:rPr>
          <w:lang w:val="fr-CA"/>
        </w:rPr>
        <w:t>.  Ces ge</w:t>
      </w:r>
      <w:r w:rsidR="005974F6">
        <w:rPr>
          <w:lang w:val="fr-CA"/>
        </w:rPr>
        <w:t xml:space="preserve">ns </w:t>
      </w:r>
      <w:r w:rsidR="00360448">
        <w:rPr>
          <w:lang w:val="fr-CA"/>
        </w:rPr>
        <w:t xml:space="preserve">doivent être </w:t>
      </w:r>
      <w:r w:rsidR="005974F6">
        <w:rPr>
          <w:lang w:val="fr-CA"/>
        </w:rPr>
        <w:t xml:space="preserve">optimistes, </w:t>
      </w:r>
      <w:r>
        <w:rPr>
          <w:lang w:val="fr-CA"/>
        </w:rPr>
        <w:t>réalistes, leaders, di</w:t>
      </w:r>
      <w:r w:rsidR="00360448">
        <w:rPr>
          <w:lang w:val="fr-CA"/>
        </w:rPr>
        <w:t>sponibles et de tous les groupes</w:t>
      </w:r>
      <w:r w:rsidR="005974F6">
        <w:rPr>
          <w:lang w:val="fr-CA"/>
        </w:rPr>
        <w:t xml:space="preserve"> </w:t>
      </w:r>
      <w:r w:rsidR="00360448">
        <w:rPr>
          <w:lang w:val="fr-CA"/>
        </w:rPr>
        <w:t>d’</w:t>
      </w:r>
      <w:r w:rsidR="005974F6">
        <w:rPr>
          <w:lang w:val="fr-CA"/>
        </w:rPr>
        <w:t>âge</w:t>
      </w:r>
      <w:r w:rsidR="00360448">
        <w:rPr>
          <w:lang w:val="fr-CA"/>
        </w:rPr>
        <w:t>s</w:t>
      </w:r>
      <w:r w:rsidR="005974F6">
        <w:rPr>
          <w:lang w:val="fr-CA"/>
        </w:rPr>
        <w:t xml:space="preserve"> </w:t>
      </w:r>
      <w:r w:rsidR="00360448">
        <w:rPr>
          <w:lang w:val="fr-CA"/>
        </w:rPr>
        <w:t xml:space="preserve"> et </w:t>
      </w:r>
      <w:r w:rsidR="005974F6">
        <w:rPr>
          <w:lang w:val="fr-CA"/>
        </w:rPr>
        <w:t xml:space="preserve">qui vont assumer un rôle d’ambassadeur </w:t>
      </w:r>
      <w:r w:rsidR="00360448">
        <w:rPr>
          <w:lang w:val="fr-CA"/>
        </w:rPr>
        <w:t>dans la communauté.  Jean Goguen se</w:t>
      </w:r>
      <w:r w:rsidR="005974F6">
        <w:rPr>
          <w:lang w:val="fr-CA"/>
        </w:rPr>
        <w:t>ra</w:t>
      </w:r>
      <w:r w:rsidR="00360448">
        <w:rPr>
          <w:lang w:val="fr-CA"/>
        </w:rPr>
        <w:t xml:space="preserve"> le</w:t>
      </w:r>
      <w:r w:rsidR="005974F6">
        <w:rPr>
          <w:lang w:val="fr-CA"/>
        </w:rPr>
        <w:t xml:space="preserve"> secrétaire du comité.  </w:t>
      </w:r>
      <w:r w:rsidR="00360448">
        <w:rPr>
          <w:lang w:val="fr-CA"/>
        </w:rPr>
        <w:t xml:space="preserve">Le processus d’élaboration du plan </w:t>
      </w:r>
      <w:r w:rsidR="005974F6">
        <w:rPr>
          <w:lang w:val="fr-CA"/>
        </w:rPr>
        <w:t xml:space="preserve">peut prendre jusqu’à deux ans.  Le conseil va nommer le comité </w:t>
      </w:r>
      <w:r w:rsidR="00360448">
        <w:rPr>
          <w:lang w:val="fr-CA"/>
        </w:rPr>
        <w:t>à sa prochaine réunion ordinaire du conseil</w:t>
      </w:r>
      <w:r w:rsidR="005974F6">
        <w:rPr>
          <w:lang w:val="fr-CA"/>
        </w:rPr>
        <w:t xml:space="preserve">  Une annonce va être envoyée par la poste, le site web et </w:t>
      </w:r>
      <w:r w:rsidR="00360448">
        <w:rPr>
          <w:lang w:val="fr-CA"/>
        </w:rPr>
        <w:t>le bulletin de la paroisse pour inviter les gens à soumettre leur candidature.</w:t>
      </w:r>
    </w:p>
    <w:p w:rsidR="005974F6" w:rsidRDefault="005974F6" w:rsidP="00FE58FF">
      <w:pPr>
        <w:pStyle w:val="ListParagraph"/>
        <w:ind w:left="360"/>
        <w:rPr>
          <w:lang w:val="fr-CA"/>
        </w:rPr>
      </w:pPr>
    </w:p>
    <w:p w:rsidR="00583ED5" w:rsidRDefault="00360448" w:rsidP="00FE2123">
      <w:pPr>
        <w:pStyle w:val="ListParagraph"/>
        <w:ind w:left="360"/>
        <w:rPr>
          <w:lang w:val="fr-CA"/>
        </w:rPr>
      </w:pPr>
      <w:r>
        <w:rPr>
          <w:lang w:val="fr-CA"/>
        </w:rPr>
        <w:t>-M</w:t>
      </w:r>
      <w:r w:rsidR="005974F6">
        <w:rPr>
          <w:lang w:val="fr-CA"/>
        </w:rPr>
        <w:t>. Goguen avait aussi reçu une demande du public concernant</w:t>
      </w:r>
      <w:r w:rsidR="00FE2123">
        <w:rPr>
          <w:lang w:val="fr-CA"/>
        </w:rPr>
        <w:t xml:space="preserve"> les</w:t>
      </w:r>
      <w:r w:rsidR="005974F6">
        <w:rPr>
          <w:lang w:val="fr-CA"/>
        </w:rPr>
        <w:t xml:space="preserve"> différences d’un </w:t>
      </w:r>
      <w:r w:rsidR="00FE2123">
        <w:rPr>
          <w:lang w:val="fr-CA"/>
        </w:rPr>
        <w:t xml:space="preserve">plan rural et </w:t>
      </w:r>
      <w:r>
        <w:rPr>
          <w:lang w:val="fr-CA"/>
        </w:rPr>
        <w:t>d’</w:t>
      </w:r>
      <w:r w:rsidR="00FE2123">
        <w:rPr>
          <w:lang w:val="fr-CA"/>
        </w:rPr>
        <w:t xml:space="preserve">une déclaration de perspective d’urbanisme.  Ce </w:t>
      </w:r>
      <w:r>
        <w:rPr>
          <w:lang w:val="fr-CA"/>
        </w:rPr>
        <w:t xml:space="preserve"> type de planification n’est pas recommandé par la section</w:t>
      </w:r>
      <w:r w:rsidR="00FE2123">
        <w:rPr>
          <w:lang w:val="fr-CA"/>
        </w:rPr>
        <w:t xml:space="preserve"> d’urbanisme et aménagement provincial</w:t>
      </w:r>
      <w:r>
        <w:rPr>
          <w:lang w:val="fr-CA"/>
        </w:rPr>
        <w:t xml:space="preserve"> du ministère de l’Environnement et des gouvernements locaux. Jean Hébert a lu</w:t>
      </w:r>
      <w:r w:rsidR="00FE2123">
        <w:rPr>
          <w:lang w:val="fr-CA"/>
        </w:rPr>
        <w:t xml:space="preserve"> la lettre</w:t>
      </w:r>
      <w:r>
        <w:rPr>
          <w:lang w:val="fr-CA"/>
        </w:rPr>
        <w:t xml:space="preserve"> venant de Joann </w:t>
      </w:r>
      <w:proofErr w:type="spellStart"/>
      <w:r>
        <w:rPr>
          <w:lang w:val="fr-CA"/>
        </w:rPr>
        <w:t>Glynn</w:t>
      </w:r>
      <w:proofErr w:type="spellEnd"/>
      <w:r w:rsidR="00FE2123">
        <w:rPr>
          <w:lang w:val="fr-CA"/>
        </w:rPr>
        <w:t xml:space="preserve"> du ministère.</w:t>
      </w:r>
    </w:p>
    <w:p w:rsidR="00583ED5" w:rsidRPr="0009784B" w:rsidRDefault="00583ED5" w:rsidP="00775FA4">
      <w:pPr>
        <w:rPr>
          <w:lang w:val="fr-CA"/>
        </w:rPr>
      </w:pPr>
    </w:p>
    <w:p w:rsidR="00775FA4" w:rsidRDefault="00C107BF" w:rsidP="00775FA4">
      <w:pPr>
        <w:pStyle w:val="ListParagraph"/>
        <w:numPr>
          <w:ilvl w:val="0"/>
          <w:numId w:val="1"/>
        </w:numPr>
        <w:rPr>
          <w:b/>
          <w:lang w:val="fr-CA"/>
        </w:rPr>
      </w:pPr>
      <w:r>
        <w:rPr>
          <w:b/>
          <w:lang w:val="fr-CA"/>
        </w:rPr>
        <w:t>CORRESPONDANCES</w:t>
      </w:r>
    </w:p>
    <w:p w:rsidR="00DB3CEC" w:rsidRDefault="00DB3CEC" w:rsidP="00DB3CEC">
      <w:pPr>
        <w:pStyle w:val="ListParagraph"/>
        <w:numPr>
          <w:ilvl w:val="1"/>
          <w:numId w:val="1"/>
        </w:numPr>
        <w:rPr>
          <w:b/>
          <w:lang w:val="fr-CA"/>
        </w:rPr>
      </w:pPr>
      <w:r>
        <w:rPr>
          <w:b/>
          <w:lang w:val="fr-CA"/>
        </w:rPr>
        <w:t>Rapport de construction</w:t>
      </w:r>
    </w:p>
    <w:p w:rsidR="00FE2123" w:rsidRDefault="00FE2123" w:rsidP="00FE2123">
      <w:pPr>
        <w:pStyle w:val="ListParagraph"/>
        <w:ind w:left="1440"/>
        <w:rPr>
          <w:lang w:val="fr-CA"/>
        </w:rPr>
      </w:pPr>
      <w:r>
        <w:rPr>
          <w:lang w:val="fr-CA"/>
        </w:rPr>
        <w:t>-Paul Lang donne le rapport de construction au conseil. Le mois de juillet 34 000.00$ et aout 287 000.00$.  Un total de 608 000.00$ depuis juin 2014.</w:t>
      </w:r>
    </w:p>
    <w:p w:rsidR="00360448" w:rsidRDefault="00360448" w:rsidP="00FE2123">
      <w:pPr>
        <w:pStyle w:val="ListParagraph"/>
        <w:ind w:left="1440"/>
        <w:rPr>
          <w:lang w:val="fr-CA"/>
        </w:rPr>
      </w:pPr>
    </w:p>
    <w:p w:rsidR="00360448" w:rsidRDefault="00360448" w:rsidP="00FE2123">
      <w:pPr>
        <w:pStyle w:val="ListParagraph"/>
        <w:ind w:left="1440"/>
        <w:rPr>
          <w:lang w:val="fr-CA"/>
        </w:rPr>
      </w:pPr>
    </w:p>
    <w:p w:rsidR="00360448" w:rsidRDefault="00360448" w:rsidP="00FE2123">
      <w:pPr>
        <w:pStyle w:val="ListParagraph"/>
        <w:ind w:left="1440"/>
        <w:rPr>
          <w:lang w:val="fr-CA"/>
        </w:rPr>
      </w:pPr>
    </w:p>
    <w:p w:rsidR="00360448" w:rsidRDefault="00360448" w:rsidP="00FE2123">
      <w:pPr>
        <w:pStyle w:val="ListParagraph"/>
        <w:ind w:left="1440"/>
        <w:rPr>
          <w:lang w:val="fr-CA"/>
        </w:rPr>
      </w:pPr>
    </w:p>
    <w:p w:rsidR="00360448" w:rsidRDefault="00360448" w:rsidP="00FE2123">
      <w:pPr>
        <w:pStyle w:val="ListParagraph"/>
        <w:ind w:left="1440"/>
        <w:rPr>
          <w:lang w:val="fr-CA"/>
        </w:rPr>
      </w:pPr>
    </w:p>
    <w:p w:rsidR="00360448" w:rsidRDefault="00360448" w:rsidP="00FE2123">
      <w:pPr>
        <w:pStyle w:val="ListParagraph"/>
        <w:ind w:left="1440"/>
        <w:rPr>
          <w:lang w:val="fr-CA"/>
        </w:rPr>
      </w:pPr>
    </w:p>
    <w:p w:rsidR="00360448" w:rsidRDefault="00360448" w:rsidP="00FE2123">
      <w:pPr>
        <w:pStyle w:val="ListParagraph"/>
        <w:ind w:left="1440"/>
        <w:rPr>
          <w:lang w:val="fr-CA"/>
        </w:rPr>
      </w:pPr>
    </w:p>
    <w:p w:rsidR="00360448" w:rsidRDefault="00360448" w:rsidP="00FE2123">
      <w:pPr>
        <w:pStyle w:val="ListParagraph"/>
        <w:ind w:left="1440"/>
        <w:rPr>
          <w:lang w:val="fr-CA"/>
        </w:rPr>
      </w:pPr>
    </w:p>
    <w:p w:rsidR="00360448" w:rsidRDefault="00360448" w:rsidP="00360448">
      <w:pPr>
        <w:ind w:left="1020"/>
        <w:rPr>
          <w:lang w:val="fr-CA"/>
        </w:rPr>
      </w:pPr>
      <w:r>
        <w:rPr>
          <w:lang w:val="fr-CA"/>
        </w:rPr>
        <w:lastRenderedPageBreak/>
        <w:t xml:space="preserve">La communauté rurale a </w:t>
      </w:r>
      <w:r>
        <w:rPr>
          <w:lang w:val="fr-CA"/>
        </w:rPr>
        <w:t xml:space="preserve">reçu une demande de </w:t>
      </w:r>
      <w:r>
        <w:rPr>
          <w:lang w:val="fr-CA"/>
        </w:rPr>
        <w:t>modifier la</w:t>
      </w:r>
      <w:r>
        <w:rPr>
          <w:lang w:val="fr-CA"/>
        </w:rPr>
        <w:t xml:space="preserve"> résolution</w:t>
      </w:r>
      <w:r>
        <w:rPr>
          <w:lang w:val="fr-CA"/>
        </w:rPr>
        <w:t xml:space="preserve"> 2014-017</w:t>
      </w:r>
      <w:r>
        <w:rPr>
          <w:lang w:val="fr-CA"/>
        </w:rPr>
        <w:t xml:space="preserve"> du 10 juin.  Deu</w:t>
      </w:r>
      <w:r>
        <w:rPr>
          <w:lang w:val="fr-CA"/>
        </w:rPr>
        <w:t xml:space="preserve">x individus ont été </w:t>
      </w:r>
      <w:r>
        <w:rPr>
          <w:lang w:val="fr-CA"/>
        </w:rPr>
        <w:t>nommés</w:t>
      </w:r>
      <w:r>
        <w:rPr>
          <w:lang w:val="fr-CA"/>
        </w:rPr>
        <w:t xml:space="preserve"> et préfèrent à ce que leurs noms soient enlevés</w:t>
      </w:r>
      <w:r>
        <w:rPr>
          <w:lang w:val="fr-CA"/>
        </w:rPr>
        <w:t>.  C’est un groupe de citoyens et non 2 individus</w:t>
      </w:r>
      <w:r>
        <w:rPr>
          <w:lang w:val="fr-CA"/>
        </w:rPr>
        <w:t xml:space="preserve"> qui ont fait la demande au conseil pour examiner l’option de développer une déclaration de perspective d’urbanisme</w:t>
      </w:r>
      <w:r>
        <w:rPr>
          <w:lang w:val="fr-CA"/>
        </w:rPr>
        <w:t>.</w:t>
      </w:r>
    </w:p>
    <w:p w:rsidR="00360448" w:rsidRDefault="00360448" w:rsidP="00360448">
      <w:pPr>
        <w:ind w:left="1020"/>
        <w:rPr>
          <w:b/>
          <w:lang w:val="fr-CA"/>
        </w:rPr>
      </w:pPr>
    </w:p>
    <w:p w:rsidR="00360448" w:rsidRDefault="00360448" w:rsidP="00360448">
      <w:pPr>
        <w:rPr>
          <w:u w:val="single"/>
          <w:lang w:val="fr-CA"/>
        </w:rPr>
      </w:pPr>
      <w:r>
        <w:rPr>
          <w:u w:val="single"/>
          <w:lang w:val="fr-CA"/>
        </w:rPr>
        <w:t>2014-077</w:t>
      </w:r>
    </w:p>
    <w:p w:rsidR="00360448" w:rsidRDefault="00360448" w:rsidP="00360448">
      <w:pPr>
        <w:rPr>
          <w:lang w:val="fr-CA"/>
        </w:rPr>
      </w:pPr>
      <w:r>
        <w:rPr>
          <w:lang w:val="fr-CA"/>
        </w:rPr>
        <w:t xml:space="preserve">Il fut proposé par Marc Goguen appuyé </w:t>
      </w:r>
      <w:r>
        <w:rPr>
          <w:lang w:val="fr-CA"/>
        </w:rPr>
        <w:t>d’Harold</w:t>
      </w:r>
      <w:r>
        <w:rPr>
          <w:lang w:val="fr-CA"/>
        </w:rPr>
        <w:t xml:space="preserve"> McGrath que</w:t>
      </w:r>
      <w:r>
        <w:rPr>
          <w:lang w:val="fr-CA"/>
        </w:rPr>
        <w:t xml:space="preserve"> les noms de Stéphanie Luce et René Goguen</w:t>
      </w:r>
      <w:r>
        <w:rPr>
          <w:lang w:val="fr-CA"/>
        </w:rPr>
        <w:t xml:space="preserve"> soient enlevé</w:t>
      </w:r>
      <w:r w:rsidR="00B00577">
        <w:rPr>
          <w:lang w:val="fr-CA"/>
        </w:rPr>
        <w:t>s</w:t>
      </w:r>
      <w:r>
        <w:rPr>
          <w:lang w:val="fr-CA"/>
        </w:rPr>
        <w:t xml:space="preserve"> de la résolution</w:t>
      </w:r>
      <w:r>
        <w:rPr>
          <w:lang w:val="fr-CA"/>
        </w:rPr>
        <w:t xml:space="preserve"> 2014-017</w:t>
      </w:r>
      <w:r>
        <w:rPr>
          <w:lang w:val="fr-CA"/>
        </w:rPr>
        <w:t xml:space="preserve"> du 10 juin.</w:t>
      </w:r>
    </w:p>
    <w:p w:rsidR="00360448" w:rsidRDefault="00360448" w:rsidP="00360448">
      <w:pPr>
        <w:ind w:left="1020"/>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Adoptée</w:t>
      </w:r>
    </w:p>
    <w:p w:rsidR="00360448" w:rsidRDefault="00360448" w:rsidP="00360448">
      <w:pPr>
        <w:ind w:left="1020"/>
        <w:rPr>
          <w:lang w:val="fr-CA"/>
        </w:rPr>
      </w:pPr>
    </w:p>
    <w:p w:rsidR="00360448" w:rsidRPr="00587D00" w:rsidRDefault="00360448" w:rsidP="00360448">
      <w:pPr>
        <w:pStyle w:val="ListParagraph"/>
        <w:ind w:left="1080"/>
        <w:rPr>
          <w:lang w:val="fr-CA"/>
        </w:rPr>
      </w:pPr>
      <w:r>
        <w:rPr>
          <w:b/>
          <w:lang w:val="fr-CA"/>
        </w:rPr>
        <w:t>-</w:t>
      </w:r>
      <w:r>
        <w:rPr>
          <w:lang w:val="fr-CA"/>
        </w:rPr>
        <w:t>La communauté rurale a reçu une lettre de l’A</w:t>
      </w:r>
      <w:r w:rsidRPr="00587D00">
        <w:rPr>
          <w:lang w:val="fr-CA"/>
        </w:rPr>
        <w:t>ssociation de prévention du crime au N.B.</w:t>
      </w:r>
    </w:p>
    <w:p w:rsidR="00360448" w:rsidRPr="00587D00" w:rsidRDefault="00360448" w:rsidP="00360448">
      <w:pPr>
        <w:ind w:left="1020"/>
        <w:rPr>
          <w:lang w:val="fr-CA"/>
        </w:rPr>
      </w:pPr>
    </w:p>
    <w:p w:rsidR="00360448" w:rsidRDefault="00360448" w:rsidP="00FE2123">
      <w:pPr>
        <w:pStyle w:val="ListParagraph"/>
        <w:ind w:left="1440"/>
        <w:rPr>
          <w:lang w:val="fr-CA"/>
        </w:rPr>
      </w:pPr>
    </w:p>
    <w:p w:rsidR="00C107BF" w:rsidRPr="0009784B" w:rsidRDefault="00C107BF" w:rsidP="00775FA4">
      <w:pPr>
        <w:pStyle w:val="ListParagraph"/>
        <w:numPr>
          <w:ilvl w:val="0"/>
          <w:numId w:val="1"/>
        </w:numPr>
        <w:rPr>
          <w:b/>
          <w:lang w:val="fr-CA"/>
        </w:rPr>
      </w:pPr>
      <w:r>
        <w:rPr>
          <w:b/>
          <w:lang w:val="fr-CA"/>
        </w:rPr>
        <w:t>RAPPORT DES MEMBRES DU CONSEIL</w:t>
      </w:r>
    </w:p>
    <w:p w:rsidR="00C107BF" w:rsidRDefault="00C107BF" w:rsidP="00097543">
      <w:pPr>
        <w:pStyle w:val="ListParagraph"/>
        <w:numPr>
          <w:ilvl w:val="0"/>
          <w:numId w:val="2"/>
        </w:numPr>
        <w:rPr>
          <w:b/>
          <w:lang w:val="fr-CA"/>
        </w:rPr>
      </w:pPr>
      <w:r w:rsidRPr="00FE2123">
        <w:rPr>
          <w:b/>
          <w:lang w:val="fr-CA"/>
        </w:rPr>
        <w:t>Jean Hébert – Maire</w:t>
      </w:r>
    </w:p>
    <w:p w:rsidR="00FE2123" w:rsidRDefault="00FE2123" w:rsidP="00FE2123">
      <w:pPr>
        <w:pStyle w:val="ListParagraph"/>
        <w:ind w:left="1080"/>
        <w:rPr>
          <w:lang w:val="fr-CA"/>
        </w:rPr>
      </w:pPr>
      <w:r>
        <w:rPr>
          <w:b/>
          <w:lang w:val="fr-CA"/>
        </w:rPr>
        <w:t>-</w:t>
      </w:r>
      <w:r>
        <w:rPr>
          <w:lang w:val="fr-CA"/>
        </w:rPr>
        <w:t>Daniel Cormier des pompiers  invite le conseil à une journée porte ouverte le 5 octobre.</w:t>
      </w:r>
      <w:r w:rsidR="009B5857">
        <w:rPr>
          <w:lang w:val="fr-CA"/>
        </w:rPr>
        <w:t xml:space="preserve">  Des membres du conseil vont y assister.</w:t>
      </w:r>
    </w:p>
    <w:p w:rsidR="009B5857" w:rsidRDefault="009B5857" w:rsidP="00FE2123">
      <w:pPr>
        <w:pStyle w:val="ListParagraph"/>
        <w:ind w:left="1080"/>
        <w:rPr>
          <w:lang w:val="fr-CA"/>
        </w:rPr>
      </w:pPr>
    </w:p>
    <w:p w:rsidR="009B5857" w:rsidRPr="009B5857" w:rsidRDefault="009B5857" w:rsidP="00FE2123">
      <w:pPr>
        <w:pStyle w:val="ListParagraph"/>
        <w:ind w:left="1080"/>
        <w:rPr>
          <w:lang w:val="fr-CA"/>
        </w:rPr>
      </w:pPr>
      <w:r>
        <w:rPr>
          <w:b/>
          <w:lang w:val="fr-CA"/>
        </w:rPr>
        <w:t>-</w:t>
      </w:r>
      <w:r>
        <w:rPr>
          <w:lang w:val="fr-CA"/>
        </w:rPr>
        <w:t xml:space="preserve">Les </w:t>
      </w:r>
      <w:proofErr w:type="spellStart"/>
      <w:r>
        <w:rPr>
          <w:lang w:val="fr-CA"/>
        </w:rPr>
        <w:t>Cocagneries</w:t>
      </w:r>
      <w:proofErr w:type="spellEnd"/>
      <w:r>
        <w:rPr>
          <w:lang w:val="fr-CA"/>
        </w:rPr>
        <w:t>.-Le souper a dû être annulé  pour un manqu</w:t>
      </w:r>
      <w:r w:rsidR="00360448">
        <w:rPr>
          <w:lang w:val="fr-CA"/>
        </w:rPr>
        <w:t>e de bénévoles.  Le conseil ser</w:t>
      </w:r>
      <w:r>
        <w:rPr>
          <w:lang w:val="fr-CA"/>
        </w:rPr>
        <w:t>a présent lors des activités.</w:t>
      </w:r>
    </w:p>
    <w:p w:rsidR="00C107BF" w:rsidRDefault="00C107BF" w:rsidP="00C107BF">
      <w:pPr>
        <w:rPr>
          <w:b/>
          <w:lang w:val="fr-CA"/>
        </w:rPr>
      </w:pPr>
    </w:p>
    <w:p w:rsidR="00C107BF" w:rsidRPr="00C107BF" w:rsidRDefault="00C107BF" w:rsidP="00C107BF">
      <w:pPr>
        <w:rPr>
          <w:b/>
          <w:lang w:val="fr-CA"/>
        </w:rPr>
      </w:pPr>
    </w:p>
    <w:p w:rsidR="00C107BF" w:rsidRDefault="00C107BF" w:rsidP="00775FA4">
      <w:pPr>
        <w:pStyle w:val="ListParagraph"/>
        <w:numPr>
          <w:ilvl w:val="0"/>
          <w:numId w:val="2"/>
        </w:numPr>
        <w:rPr>
          <w:b/>
          <w:lang w:val="fr-CA"/>
        </w:rPr>
      </w:pPr>
      <w:r>
        <w:rPr>
          <w:b/>
          <w:lang w:val="fr-CA"/>
        </w:rPr>
        <w:t xml:space="preserve">Roger </w:t>
      </w:r>
      <w:proofErr w:type="spellStart"/>
      <w:r>
        <w:rPr>
          <w:b/>
          <w:lang w:val="fr-CA"/>
        </w:rPr>
        <w:t>Després</w:t>
      </w:r>
      <w:proofErr w:type="spellEnd"/>
    </w:p>
    <w:p w:rsidR="00C107BF" w:rsidRPr="00587D00" w:rsidRDefault="00587D00" w:rsidP="00587D00">
      <w:pPr>
        <w:ind w:left="1080"/>
        <w:rPr>
          <w:lang w:val="fr-CA"/>
        </w:rPr>
      </w:pPr>
      <w:r>
        <w:rPr>
          <w:b/>
          <w:lang w:val="fr-CA"/>
        </w:rPr>
        <w:t>-</w:t>
      </w:r>
      <w:r w:rsidR="00B00577">
        <w:rPr>
          <w:lang w:val="fr-CA"/>
        </w:rPr>
        <w:t>A</w:t>
      </w:r>
      <w:r>
        <w:rPr>
          <w:lang w:val="fr-CA"/>
        </w:rPr>
        <w:t>ucun</w:t>
      </w:r>
    </w:p>
    <w:p w:rsidR="00C107BF" w:rsidRPr="00C107BF" w:rsidRDefault="00C107BF" w:rsidP="00C107BF">
      <w:pPr>
        <w:rPr>
          <w:b/>
          <w:lang w:val="fr-CA"/>
        </w:rPr>
      </w:pPr>
    </w:p>
    <w:p w:rsidR="00C107BF" w:rsidRDefault="00C107BF" w:rsidP="00775FA4">
      <w:pPr>
        <w:pStyle w:val="ListParagraph"/>
        <w:numPr>
          <w:ilvl w:val="0"/>
          <w:numId w:val="2"/>
        </w:numPr>
        <w:rPr>
          <w:b/>
          <w:lang w:val="fr-CA"/>
        </w:rPr>
      </w:pPr>
      <w:r>
        <w:rPr>
          <w:b/>
          <w:lang w:val="fr-CA"/>
        </w:rPr>
        <w:t>Majella Dupuis</w:t>
      </w:r>
    </w:p>
    <w:p w:rsidR="00C107BF" w:rsidRDefault="00C107BF" w:rsidP="00C107BF">
      <w:pPr>
        <w:rPr>
          <w:b/>
          <w:lang w:val="fr-CA"/>
        </w:rPr>
      </w:pPr>
    </w:p>
    <w:p w:rsidR="00C107BF" w:rsidRPr="00587D00" w:rsidRDefault="00587D00" w:rsidP="00587D00">
      <w:pPr>
        <w:ind w:left="1080"/>
        <w:rPr>
          <w:lang w:val="fr-CA"/>
        </w:rPr>
      </w:pPr>
      <w:r>
        <w:rPr>
          <w:b/>
          <w:lang w:val="fr-CA"/>
        </w:rPr>
        <w:t>-</w:t>
      </w:r>
      <w:r>
        <w:rPr>
          <w:lang w:val="fr-CA"/>
        </w:rPr>
        <w:t>Aucun</w:t>
      </w:r>
    </w:p>
    <w:p w:rsidR="00C107BF" w:rsidRPr="00C107BF" w:rsidRDefault="00C107BF" w:rsidP="00C107BF">
      <w:pPr>
        <w:rPr>
          <w:b/>
          <w:lang w:val="fr-CA"/>
        </w:rPr>
      </w:pPr>
    </w:p>
    <w:p w:rsidR="00C107BF" w:rsidRDefault="00941204" w:rsidP="00775FA4">
      <w:pPr>
        <w:pStyle w:val="ListParagraph"/>
        <w:numPr>
          <w:ilvl w:val="0"/>
          <w:numId w:val="2"/>
        </w:numPr>
        <w:rPr>
          <w:b/>
          <w:lang w:val="fr-CA"/>
        </w:rPr>
      </w:pPr>
      <w:r>
        <w:rPr>
          <w:b/>
          <w:lang w:val="fr-CA"/>
        </w:rPr>
        <w:t>Marc Goguen</w:t>
      </w:r>
    </w:p>
    <w:p w:rsidR="00941204" w:rsidRDefault="00941204" w:rsidP="00941204">
      <w:pPr>
        <w:rPr>
          <w:b/>
          <w:lang w:val="fr-CA"/>
        </w:rPr>
      </w:pPr>
    </w:p>
    <w:p w:rsidR="00941204" w:rsidRPr="00587D00" w:rsidRDefault="00587D00" w:rsidP="00587D00">
      <w:pPr>
        <w:ind w:left="1080"/>
        <w:rPr>
          <w:lang w:val="fr-CA"/>
        </w:rPr>
      </w:pPr>
      <w:r>
        <w:rPr>
          <w:b/>
          <w:lang w:val="fr-CA"/>
        </w:rPr>
        <w:t>-</w:t>
      </w:r>
      <w:r>
        <w:rPr>
          <w:lang w:val="fr-CA"/>
        </w:rPr>
        <w:t>Aucun</w:t>
      </w:r>
    </w:p>
    <w:p w:rsidR="00941204" w:rsidRPr="00941204" w:rsidRDefault="00941204" w:rsidP="00941204">
      <w:pPr>
        <w:rPr>
          <w:b/>
          <w:lang w:val="fr-CA"/>
        </w:rPr>
      </w:pPr>
    </w:p>
    <w:p w:rsidR="00941204" w:rsidRDefault="00941204" w:rsidP="00941204">
      <w:pPr>
        <w:pStyle w:val="ListParagraph"/>
        <w:numPr>
          <w:ilvl w:val="0"/>
          <w:numId w:val="2"/>
        </w:numPr>
        <w:rPr>
          <w:b/>
          <w:lang w:val="fr-CA"/>
        </w:rPr>
      </w:pPr>
      <w:r>
        <w:rPr>
          <w:b/>
          <w:lang w:val="fr-CA"/>
        </w:rPr>
        <w:t>Harold McGrath</w:t>
      </w:r>
    </w:p>
    <w:p w:rsidR="00941204" w:rsidRDefault="00941204" w:rsidP="00941204">
      <w:pPr>
        <w:rPr>
          <w:b/>
          <w:lang w:val="fr-CA"/>
        </w:rPr>
      </w:pPr>
    </w:p>
    <w:p w:rsidR="00941204" w:rsidRPr="00587D00" w:rsidRDefault="001773E2" w:rsidP="00587D00">
      <w:pPr>
        <w:ind w:left="1080"/>
        <w:rPr>
          <w:lang w:val="fr-CA"/>
        </w:rPr>
      </w:pPr>
      <w:r>
        <w:rPr>
          <w:lang w:val="fr-CA"/>
        </w:rPr>
        <w:t xml:space="preserve">-Un membre du comité du phare de la rue </w:t>
      </w:r>
      <w:proofErr w:type="spellStart"/>
      <w:r>
        <w:rPr>
          <w:lang w:val="fr-CA"/>
        </w:rPr>
        <w:t>Lovers</w:t>
      </w:r>
      <w:proofErr w:type="spellEnd"/>
      <w:r>
        <w:rPr>
          <w:lang w:val="fr-CA"/>
        </w:rPr>
        <w:t xml:space="preserve"> Lane</w:t>
      </w:r>
      <w:r w:rsidR="00587D00">
        <w:rPr>
          <w:lang w:val="fr-CA"/>
        </w:rPr>
        <w:t xml:space="preserve"> demande l’appui du conseil pour réorganiser le comité.  Il a eu un décès et</w:t>
      </w:r>
      <w:r w:rsidR="00360448">
        <w:rPr>
          <w:lang w:val="fr-CA"/>
        </w:rPr>
        <w:t xml:space="preserve"> certains membres sont malade</w:t>
      </w:r>
      <w:r w:rsidR="00B00577">
        <w:rPr>
          <w:lang w:val="fr-CA"/>
        </w:rPr>
        <w:t>s</w:t>
      </w:r>
      <w:r w:rsidR="00360448">
        <w:rPr>
          <w:lang w:val="fr-CA"/>
        </w:rPr>
        <w:t xml:space="preserve"> ce qui rend le conseil d’administration dans l’impossibilité de gérer ses activités.</w:t>
      </w:r>
    </w:p>
    <w:p w:rsidR="00941204" w:rsidRDefault="00941204" w:rsidP="00941204">
      <w:pPr>
        <w:rPr>
          <w:b/>
          <w:lang w:val="fr-CA"/>
        </w:rPr>
      </w:pPr>
    </w:p>
    <w:p w:rsidR="00941204" w:rsidRPr="00825581" w:rsidRDefault="00941204" w:rsidP="00825581">
      <w:pPr>
        <w:pStyle w:val="ListParagraph"/>
        <w:numPr>
          <w:ilvl w:val="0"/>
          <w:numId w:val="2"/>
        </w:numPr>
        <w:rPr>
          <w:b/>
          <w:lang w:val="fr-CA"/>
        </w:rPr>
      </w:pPr>
      <w:r>
        <w:rPr>
          <w:b/>
          <w:lang w:val="fr-CA"/>
        </w:rPr>
        <w:t>Paul Lang – Secrétaire municipal – Trésorier</w:t>
      </w:r>
    </w:p>
    <w:p w:rsidR="00BF7690" w:rsidRDefault="00BF7690" w:rsidP="00775FA4">
      <w:pPr>
        <w:rPr>
          <w:lang w:val="fr-CA"/>
        </w:rPr>
      </w:pPr>
    </w:p>
    <w:p w:rsidR="00360448" w:rsidRPr="00587D00" w:rsidRDefault="00360448" w:rsidP="00775FA4">
      <w:pPr>
        <w:rPr>
          <w:lang w:val="fr-CA"/>
        </w:rPr>
      </w:pPr>
    </w:p>
    <w:p w:rsidR="00941204" w:rsidRDefault="00941204" w:rsidP="00775FA4">
      <w:pPr>
        <w:pStyle w:val="ListParagraph"/>
        <w:numPr>
          <w:ilvl w:val="0"/>
          <w:numId w:val="1"/>
        </w:numPr>
        <w:rPr>
          <w:b/>
          <w:lang w:val="fr-CA"/>
        </w:rPr>
      </w:pPr>
      <w:r>
        <w:rPr>
          <w:b/>
          <w:lang w:val="fr-CA"/>
        </w:rPr>
        <w:lastRenderedPageBreak/>
        <w:t>AFFAIRES NOUVELLES</w:t>
      </w:r>
    </w:p>
    <w:p w:rsidR="00360448" w:rsidRPr="00941204" w:rsidRDefault="00360448" w:rsidP="00360448">
      <w:pPr>
        <w:pStyle w:val="ListParagraph"/>
        <w:rPr>
          <w:b/>
          <w:lang w:val="fr-CA"/>
        </w:rPr>
      </w:pPr>
    </w:p>
    <w:p w:rsidR="002B7B04" w:rsidRPr="00D42228" w:rsidRDefault="00825581" w:rsidP="00831368">
      <w:pPr>
        <w:pStyle w:val="ListParagraph"/>
        <w:numPr>
          <w:ilvl w:val="0"/>
          <w:numId w:val="3"/>
        </w:numPr>
        <w:rPr>
          <w:b/>
          <w:u w:val="single"/>
          <w:lang w:val="fr-CA"/>
        </w:rPr>
      </w:pPr>
      <w:r>
        <w:rPr>
          <w:b/>
          <w:lang w:val="fr-CA"/>
        </w:rPr>
        <w:t>Politique sur l’appréciation du personnel et du conseil</w:t>
      </w:r>
    </w:p>
    <w:p w:rsidR="00D42228" w:rsidRDefault="00D42228" w:rsidP="00D42228">
      <w:pPr>
        <w:ind w:left="720"/>
        <w:rPr>
          <w:b/>
          <w:u w:val="single"/>
          <w:lang w:val="fr-CA"/>
        </w:rPr>
      </w:pPr>
    </w:p>
    <w:p w:rsidR="00D42228" w:rsidRDefault="00D42228" w:rsidP="00D42228">
      <w:pPr>
        <w:rPr>
          <w:lang w:val="fr-CA"/>
        </w:rPr>
      </w:pPr>
      <w:r>
        <w:rPr>
          <w:lang w:val="fr-CA"/>
        </w:rPr>
        <w:t>ATTENDU QUE la Communauté rurale de Cocagne n’a aucune politique sur l’appréciation du personnel et des membres du conseil</w:t>
      </w:r>
    </w:p>
    <w:p w:rsidR="00D42228" w:rsidRDefault="00D42228" w:rsidP="00D42228">
      <w:pPr>
        <w:rPr>
          <w:lang w:val="fr-CA"/>
        </w:rPr>
      </w:pPr>
      <w:r>
        <w:rPr>
          <w:lang w:val="fr-CA"/>
        </w:rPr>
        <w:t>ATTENDU QU’</w:t>
      </w:r>
      <w:r w:rsidR="00B00577">
        <w:rPr>
          <w:lang w:val="fr-CA"/>
        </w:rPr>
        <w:t>i</w:t>
      </w:r>
      <w:r>
        <w:rPr>
          <w:lang w:val="fr-CA"/>
        </w:rPr>
        <w:t>l est difficile d’établir les montants permis pour l’achat de cadeaux lors d’événements tels que des décès, naissances, retraites et années de services</w:t>
      </w:r>
    </w:p>
    <w:p w:rsidR="00D42228" w:rsidRDefault="00D42228" w:rsidP="00D42228">
      <w:pPr>
        <w:rPr>
          <w:lang w:val="fr-CA"/>
        </w:rPr>
      </w:pPr>
      <w:r>
        <w:rPr>
          <w:lang w:val="fr-CA"/>
        </w:rPr>
        <w:t>ATTENDU QU’IL est dans le meilleur des intérêts de la Communauté rurale d’avoir une politique clair qui définit les barèmes d’achats afin que le personnel soit en mesure de respecter la volonté du conseil.</w:t>
      </w:r>
    </w:p>
    <w:p w:rsidR="001773E2" w:rsidRDefault="001773E2" w:rsidP="00D42228">
      <w:pPr>
        <w:rPr>
          <w:lang w:val="fr-CA"/>
        </w:rPr>
      </w:pPr>
    </w:p>
    <w:p w:rsidR="00D42228" w:rsidRDefault="00587D00" w:rsidP="00D42228">
      <w:pPr>
        <w:rPr>
          <w:lang w:val="fr-CA"/>
        </w:rPr>
      </w:pPr>
      <w:r>
        <w:rPr>
          <w:u w:val="single"/>
          <w:lang w:val="fr-CA"/>
        </w:rPr>
        <w:t>2014-078</w:t>
      </w:r>
    </w:p>
    <w:p w:rsidR="00D42228" w:rsidRDefault="00D42228" w:rsidP="00D42228">
      <w:pPr>
        <w:rPr>
          <w:lang w:val="fr-CA"/>
        </w:rPr>
      </w:pPr>
      <w:r>
        <w:rPr>
          <w:lang w:val="fr-CA"/>
        </w:rPr>
        <w:t>Il est donc résolu que le Conseil municipal de Cocagne accepte la politique 14-01, une politique sur l’appréciation du personnel et des membres du conseil municipal.</w:t>
      </w:r>
    </w:p>
    <w:p w:rsidR="00D42228" w:rsidRDefault="00D42228" w:rsidP="00D42228">
      <w:pPr>
        <w:rPr>
          <w:lang w:val="fr-CA"/>
        </w:rPr>
      </w:pPr>
    </w:p>
    <w:p w:rsidR="00D42228" w:rsidRDefault="00587D00" w:rsidP="00D42228">
      <w:pPr>
        <w:rPr>
          <w:lang w:val="fr-CA"/>
        </w:rPr>
      </w:pPr>
      <w:r>
        <w:rPr>
          <w:lang w:val="fr-CA"/>
        </w:rPr>
        <w:t>Proposé par : Majella Dupuis</w:t>
      </w:r>
    </w:p>
    <w:p w:rsidR="00D42228" w:rsidRDefault="00587D00" w:rsidP="00D42228">
      <w:pPr>
        <w:rPr>
          <w:lang w:val="fr-CA"/>
        </w:rPr>
      </w:pPr>
      <w:r>
        <w:rPr>
          <w:lang w:val="fr-CA"/>
        </w:rPr>
        <w:t>Appuyé de : Marc Goguen</w:t>
      </w:r>
    </w:p>
    <w:p w:rsidR="00587D00" w:rsidRDefault="00587D00" w:rsidP="00D42228">
      <w:pPr>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Adoptée</w:t>
      </w:r>
    </w:p>
    <w:p w:rsidR="00AA5CFF" w:rsidRDefault="00AA5CFF" w:rsidP="00D42228">
      <w:pPr>
        <w:rPr>
          <w:lang w:val="fr-CA"/>
        </w:rPr>
      </w:pPr>
    </w:p>
    <w:p w:rsidR="00AA5CFF" w:rsidRDefault="00AA5CFF" w:rsidP="00D42228">
      <w:pPr>
        <w:rPr>
          <w:lang w:val="fr-CA"/>
        </w:rPr>
      </w:pPr>
      <w:r>
        <w:rPr>
          <w:lang w:val="fr-CA"/>
        </w:rPr>
        <w:tab/>
      </w:r>
      <w:r>
        <w:rPr>
          <w:b/>
          <w:lang w:val="fr-CA"/>
        </w:rPr>
        <w:t>b) Carte de crédit pour la Communauté rurale</w:t>
      </w:r>
    </w:p>
    <w:p w:rsidR="00AA5CFF" w:rsidRDefault="00AA5CFF" w:rsidP="00D42228">
      <w:pPr>
        <w:rPr>
          <w:lang w:val="fr-CA"/>
        </w:rPr>
      </w:pPr>
    </w:p>
    <w:p w:rsidR="00AA5CFF" w:rsidRDefault="00AA5CFF" w:rsidP="00D42228">
      <w:pPr>
        <w:rPr>
          <w:lang w:val="fr-CA"/>
        </w:rPr>
      </w:pPr>
      <w:r>
        <w:rPr>
          <w:lang w:val="fr-CA"/>
        </w:rPr>
        <w:t>ATTENDU QUE plusieurs achats doivent être faits par carte de crédit seulement</w:t>
      </w:r>
    </w:p>
    <w:p w:rsidR="00AA5CFF" w:rsidRDefault="00AA5CFF" w:rsidP="00D42228">
      <w:pPr>
        <w:rPr>
          <w:lang w:val="fr-CA"/>
        </w:rPr>
      </w:pPr>
      <w:r>
        <w:rPr>
          <w:lang w:val="fr-CA"/>
        </w:rPr>
        <w:t>ATTENDU QUE pour faire la réservation de chambres d’hôtel, de voiture, etc. il est nécessaire d’avoir une carte de crédit</w:t>
      </w:r>
    </w:p>
    <w:p w:rsidR="00AA5CFF" w:rsidRDefault="00AA5CFF" w:rsidP="00D42228">
      <w:pPr>
        <w:rPr>
          <w:lang w:val="fr-CA"/>
        </w:rPr>
      </w:pPr>
      <w:r>
        <w:rPr>
          <w:lang w:val="fr-CA"/>
        </w:rPr>
        <w:t>ATTENDU QUE toutes les municipalités ont une carte de crédit pour leurs besoins financiers.</w:t>
      </w:r>
    </w:p>
    <w:p w:rsidR="00AA5CFF" w:rsidRDefault="00AA5CFF" w:rsidP="00D42228">
      <w:pPr>
        <w:rPr>
          <w:lang w:val="fr-CA"/>
        </w:rPr>
      </w:pPr>
    </w:p>
    <w:p w:rsidR="00AA5CFF" w:rsidRDefault="00587D00" w:rsidP="00D42228">
      <w:pPr>
        <w:rPr>
          <w:lang w:val="fr-CA"/>
        </w:rPr>
      </w:pPr>
      <w:r>
        <w:rPr>
          <w:u w:val="single"/>
          <w:lang w:val="fr-CA"/>
        </w:rPr>
        <w:t>2014-079</w:t>
      </w:r>
    </w:p>
    <w:p w:rsidR="00AA5CFF" w:rsidRDefault="00AA5CFF" w:rsidP="00D42228">
      <w:pPr>
        <w:rPr>
          <w:lang w:val="fr-CA"/>
        </w:rPr>
      </w:pPr>
      <w:r>
        <w:rPr>
          <w:lang w:val="fr-CA"/>
        </w:rPr>
        <w:t>Il est donc résolu que le Conseil municipal permette au Greffier – Trésorier de faire les démarches pour l’émission d’une carte de crédit d’un maximum de 3,000$.</w:t>
      </w:r>
    </w:p>
    <w:p w:rsidR="00AA5CFF" w:rsidRDefault="00AA5CFF" w:rsidP="00D42228">
      <w:pPr>
        <w:rPr>
          <w:lang w:val="fr-CA"/>
        </w:rPr>
      </w:pPr>
    </w:p>
    <w:p w:rsidR="00AA5CFF" w:rsidRDefault="00587D00" w:rsidP="00D42228">
      <w:pPr>
        <w:rPr>
          <w:lang w:val="fr-CA"/>
        </w:rPr>
      </w:pPr>
      <w:r>
        <w:rPr>
          <w:lang w:val="fr-CA"/>
        </w:rPr>
        <w:t>Proposé par : Harold McGrath</w:t>
      </w:r>
    </w:p>
    <w:p w:rsidR="00AA5CFF" w:rsidRDefault="00AA5CFF" w:rsidP="00D42228">
      <w:pPr>
        <w:rPr>
          <w:lang w:val="fr-CA"/>
        </w:rPr>
      </w:pPr>
      <w:r>
        <w:rPr>
          <w:lang w:val="fr-CA"/>
        </w:rPr>
        <w:t xml:space="preserve">Appuyé de : </w:t>
      </w:r>
      <w:r w:rsidR="00587D00">
        <w:rPr>
          <w:lang w:val="fr-CA"/>
        </w:rPr>
        <w:t>Majella Dupuis</w:t>
      </w:r>
    </w:p>
    <w:p w:rsidR="00587D00" w:rsidRDefault="00587D00" w:rsidP="00D42228">
      <w:pPr>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Adoptée</w:t>
      </w:r>
    </w:p>
    <w:p w:rsidR="00775FA4" w:rsidRDefault="00775FA4" w:rsidP="00775FA4">
      <w:pPr>
        <w:rPr>
          <w:b/>
          <w:lang w:val="fr-CA"/>
        </w:rPr>
      </w:pPr>
    </w:p>
    <w:p w:rsidR="00775FA4" w:rsidRPr="00E53D01" w:rsidRDefault="00E53D01" w:rsidP="00775FA4">
      <w:pPr>
        <w:pStyle w:val="ListParagraph"/>
        <w:numPr>
          <w:ilvl w:val="0"/>
          <w:numId w:val="1"/>
        </w:numPr>
        <w:rPr>
          <w:lang w:val="fr-CA"/>
        </w:rPr>
      </w:pPr>
      <w:r>
        <w:rPr>
          <w:b/>
          <w:lang w:val="fr-CA"/>
        </w:rPr>
        <w:t>ADOPTION D’ARRÊTÉS</w:t>
      </w:r>
    </w:p>
    <w:p w:rsidR="00E53D01" w:rsidRPr="00E53D01" w:rsidRDefault="00587D00" w:rsidP="00E53D01">
      <w:pPr>
        <w:pStyle w:val="ListParagraph"/>
        <w:rPr>
          <w:lang w:val="fr-CA"/>
        </w:rPr>
      </w:pPr>
      <w:r>
        <w:rPr>
          <w:lang w:val="fr-CA"/>
        </w:rPr>
        <w:t>-Aucun</w:t>
      </w:r>
    </w:p>
    <w:p w:rsidR="00FC7057" w:rsidRPr="00EB74A1" w:rsidRDefault="00FC7057" w:rsidP="00EB74A1">
      <w:pPr>
        <w:pStyle w:val="Default"/>
        <w:rPr>
          <w:rFonts w:asciiTheme="minorHAnsi" w:hAnsiTheme="minorHAnsi"/>
          <w:sz w:val="22"/>
          <w:szCs w:val="22"/>
          <w:lang w:val="fr-CA"/>
        </w:rPr>
      </w:pPr>
    </w:p>
    <w:p w:rsidR="00775FA4" w:rsidRDefault="00EB74A1" w:rsidP="00775FA4">
      <w:pPr>
        <w:pStyle w:val="ListParagraph"/>
        <w:numPr>
          <w:ilvl w:val="0"/>
          <w:numId w:val="1"/>
        </w:numPr>
        <w:rPr>
          <w:b/>
          <w:lang w:val="fr-CA"/>
        </w:rPr>
      </w:pPr>
      <w:r>
        <w:rPr>
          <w:b/>
          <w:lang w:val="fr-CA"/>
        </w:rPr>
        <w:t>NOMINATION À DES COMITÉS</w:t>
      </w:r>
    </w:p>
    <w:p w:rsidR="00DB3CEC" w:rsidRPr="00587D00" w:rsidRDefault="00587D00" w:rsidP="00587D00">
      <w:pPr>
        <w:ind w:left="720"/>
        <w:rPr>
          <w:lang w:val="fr-CA"/>
        </w:rPr>
      </w:pPr>
      <w:r>
        <w:rPr>
          <w:b/>
          <w:lang w:val="fr-CA"/>
        </w:rPr>
        <w:t>-</w:t>
      </w:r>
      <w:r>
        <w:rPr>
          <w:lang w:val="fr-CA"/>
        </w:rPr>
        <w:t>Aucun</w:t>
      </w:r>
    </w:p>
    <w:p w:rsidR="00775FA4" w:rsidRDefault="00775FA4" w:rsidP="00775FA4">
      <w:pPr>
        <w:rPr>
          <w:highlight w:val="yellow"/>
          <w:lang w:val="fr-CA"/>
        </w:rPr>
      </w:pPr>
    </w:p>
    <w:p w:rsidR="00775FA4" w:rsidRPr="0009784B" w:rsidRDefault="00775FA4" w:rsidP="00775FA4">
      <w:pPr>
        <w:rPr>
          <w:highlight w:val="yellow"/>
          <w:lang w:val="fr-CA"/>
        </w:rPr>
      </w:pPr>
    </w:p>
    <w:p w:rsidR="00775FA4" w:rsidRDefault="00775FA4" w:rsidP="00775FA4">
      <w:pPr>
        <w:rPr>
          <w:b/>
          <w:lang w:val="fr-CA"/>
        </w:rPr>
      </w:pPr>
    </w:p>
    <w:p w:rsidR="00775FA4" w:rsidRDefault="00775FA4" w:rsidP="00775FA4">
      <w:pPr>
        <w:pStyle w:val="ListParagraph"/>
        <w:numPr>
          <w:ilvl w:val="0"/>
          <w:numId w:val="1"/>
        </w:numPr>
        <w:rPr>
          <w:b/>
          <w:lang w:val="fr-CA"/>
        </w:rPr>
      </w:pPr>
      <w:r w:rsidRPr="008A2D10">
        <w:rPr>
          <w:b/>
          <w:lang w:val="fr-CA"/>
        </w:rPr>
        <w:lastRenderedPageBreak/>
        <w:t xml:space="preserve">DEMANDE DE RENSEIGNEMENTS DU CONSEIL </w:t>
      </w:r>
    </w:p>
    <w:p w:rsidR="00775FA4" w:rsidRPr="00DD7A83" w:rsidRDefault="00DD7A83" w:rsidP="00775FA4">
      <w:pPr>
        <w:pStyle w:val="ListParagraph"/>
        <w:rPr>
          <w:lang w:val="fr-CA"/>
        </w:rPr>
      </w:pPr>
      <w:r>
        <w:rPr>
          <w:b/>
          <w:lang w:val="fr-CA"/>
        </w:rPr>
        <w:t>-</w:t>
      </w:r>
      <w:r>
        <w:rPr>
          <w:lang w:val="fr-CA"/>
        </w:rPr>
        <w:t>Aucun</w:t>
      </w:r>
    </w:p>
    <w:p w:rsidR="00775FA4" w:rsidRDefault="00775FA4" w:rsidP="00775FA4">
      <w:pPr>
        <w:pStyle w:val="ListParagraph"/>
        <w:rPr>
          <w:b/>
          <w:lang w:val="fr-CA"/>
        </w:rPr>
      </w:pPr>
    </w:p>
    <w:p w:rsidR="00E82775" w:rsidRPr="00E82775" w:rsidRDefault="00E82775" w:rsidP="00775FA4">
      <w:pPr>
        <w:pStyle w:val="ListParagraph"/>
        <w:numPr>
          <w:ilvl w:val="0"/>
          <w:numId w:val="1"/>
        </w:numPr>
        <w:rPr>
          <w:lang w:val="fr-CA"/>
        </w:rPr>
      </w:pPr>
      <w:r>
        <w:rPr>
          <w:b/>
          <w:lang w:val="fr-CA"/>
        </w:rPr>
        <w:t>PÉRIODE DE QUESTIONS</w:t>
      </w:r>
    </w:p>
    <w:p w:rsidR="004F52A0" w:rsidRDefault="00DD7A83" w:rsidP="00E82775">
      <w:pPr>
        <w:pStyle w:val="ListParagraph"/>
        <w:rPr>
          <w:lang w:val="fr-CA"/>
        </w:rPr>
      </w:pPr>
      <w:r>
        <w:rPr>
          <w:b/>
          <w:lang w:val="fr-CA"/>
        </w:rPr>
        <w:t>-</w:t>
      </w:r>
      <w:r w:rsidR="00D3024F">
        <w:rPr>
          <w:lang w:val="fr-CA"/>
        </w:rPr>
        <w:t xml:space="preserve">Un membre du public demande si que </w:t>
      </w:r>
      <w:r w:rsidR="0034590E">
        <w:rPr>
          <w:lang w:val="fr-CA"/>
        </w:rPr>
        <w:t>la communauté rural</w:t>
      </w:r>
      <w:r w:rsidR="00B00577">
        <w:rPr>
          <w:lang w:val="fr-CA"/>
        </w:rPr>
        <w:t>e</w:t>
      </w:r>
      <w:r w:rsidR="0034590E">
        <w:rPr>
          <w:lang w:val="fr-CA"/>
        </w:rPr>
        <w:t xml:space="preserve"> a</w:t>
      </w:r>
      <w:r w:rsidR="00D3024F">
        <w:rPr>
          <w:lang w:val="fr-CA"/>
        </w:rPr>
        <w:t xml:space="preserve"> des règlements pour arrêter des projets.  Le conseil explique que </w:t>
      </w:r>
      <w:r w:rsidR="0034590E">
        <w:rPr>
          <w:lang w:val="fr-CA"/>
        </w:rPr>
        <w:t>la communauté rurale n’a pas de plans n</w:t>
      </w:r>
      <w:r w:rsidR="00B00577">
        <w:rPr>
          <w:lang w:val="fr-CA"/>
        </w:rPr>
        <w:t>i</w:t>
      </w:r>
      <w:r w:rsidR="0034590E">
        <w:rPr>
          <w:lang w:val="fr-CA"/>
        </w:rPr>
        <w:t xml:space="preserve"> d’arrêtés.  </w:t>
      </w:r>
    </w:p>
    <w:p w:rsidR="0034590E" w:rsidRDefault="0034590E" w:rsidP="00E82775">
      <w:pPr>
        <w:pStyle w:val="ListParagraph"/>
        <w:rPr>
          <w:lang w:val="fr-CA"/>
        </w:rPr>
      </w:pPr>
    </w:p>
    <w:p w:rsidR="00D3024F" w:rsidRDefault="00D3024F" w:rsidP="00E82775">
      <w:pPr>
        <w:pStyle w:val="ListParagraph"/>
        <w:rPr>
          <w:lang w:val="fr-CA"/>
        </w:rPr>
      </w:pPr>
      <w:r>
        <w:rPr>
          <w:b/>
          <w:lang w:val="fr-CA"/>
        </w:rPr>
        <w:t>-</w:t>
      </w:r>
      <w:r>
        <w:rPr>
          <w:lang w:val="fr-CA"/>
        </w:rPr>
        <w:t xml:space="preserve">Café à Cocagne- </w:t>
      </w:r>
      <w:r w:rsidR="0034590E">
        <w:rPr>
          <w:lang w:val="fr-CA"/>
        </w:rPr>
        <w:t>Un membre du public demande au</w:t>
      </w:r>
      <w:r>
        <w:rPr>
          <w:lang w:val="fr-CA"/>
        </w:rPr>
        <w:t xml:space="preserve"> conseil </w:t>
      </w:r>
      <w:r w:rsidR="0034590E">
        <w:rPr>
          <w:lang w:val="fr-CA"/>
        </w:rPr>
        <w:t>sur la venue</w:t>
      </w:r>
      <w:r>
        <w:rPr>
          <w:lang w:val="fr-CA"/>
        </w:rPr>
        <w:t xml:space="preserve"> </w:t>
      </w:r>
      <w:r w:rsidR="0034590E">
        <w:rPr>
          <w:lang w:val="fr-CA"/>
        </w:rPr>
        <w:t>d’</w:t>
      </w:r>
      <w:r>
        <w:rPr>
          <w:lang w:val="fr-CA"/>
        </w:rPr>
        <w:t>un café écologique.  Puisq</w:t>
      </w:r>
      <w:r w:rsidR="0034590E">
        <w:rPr>
          <w:lang w:val="fr-CA"/>
        </w:rPr>
        <w:t>u’il n’</w:t>
      </w:r>
      <w:r w:rsidR="00B00577">
        <w:rPr>
          <w:lang w:val="fr-CA"/>
        </w:rPr>
        <w:t>y a</w:t>
      </w:r>
      <w:r w:rsidR="0034590E">
        <w:rPr>
          <w:lang w:val="fr-CA"/>
        </w:rPr>
        <w:t xml:space="preserve"> pas de plan rural</w:t>
      </w:r>
      <w:r>
        <w:rPr>
          <w:lang w:val="fr-CA"/>
        </w:rPr>
        <w:t xml:space="preserve"> et d’arrêté</w:t>
      </w:r>
      <w:r w:rsidR="00B00577">
        <w:rPr>
          <w:lang w:val="fr-CA"/>
        </w:rPr>
        <w:t>,</w:t>
      </w:r>
      <w:r>
        <w:rPr>
          <w:lang w:val="fr-CA"/>
        </w:rPr>
        <w:t xml:space="preserve"> le conseil n’a pas d</w:t>
      </w:r>
      <w:r w:rsidR="00B00577">
        <w:rPr>
          <w:lang w:val="fr-CA"/>
        </w:rPr>
        <w:t>'autorité à recommander ou appuyer le projet. Toutefois, il n'entrevoit pas de problèmes.</w:t>
      </w:r>
      <w:r>
        <w:rPr>
          <w:lang w:val="fr-CA"/>
        </w:rPr>
        <w:t xml:space="preserve">  L’individu doit avoir les permis requis du </w:t>
      </w:r>
      <w:r w:rsidR="0034590E">
        <w:rPr>
          <w:lang w:val="fr-CA"/>
        </w:rPr>
        <w:t>ministère</w:t>
      </w:r>
      <w:r>
        <w:rPr>
          <w:lang w:val="fr-CA"/>
        </w:rPr>
        <w:t xml:space="preserve"> de</w:t>
      </w:r>
      <w:r w:rsidR="0034590E">
        <w:rPr>
          <w:lang w:val="fr-CA"/>
        </w:rPr>
        <w:t xml:space="preserve"> la</w:t>
      </w:r>
      <w:r>
        <w:rPr>
          <w:lang w:val="fr-CA"/>
        </w:rPr>
        <w:t xml:space="preserve"> </w:t>
      </w:r>
      <w:r w:rsidR="00B00577">
        <w:rPr>
          <w:lang w:val="fr-CA"/>
        </w:rPr>
        <w:t>S</w:t>
      </w:r>
      <w:r>
        <w:rPr>
          <w:lang w:val="fr-CA"/>
        </w:rPr>
        <w:t>anté.</w:t>
      </w:r>
    </w:p>
    <w:p w:rsidR="004F52A0" w:rsidRDefault="004F52A0" w:rsidP="00E82775">
      <w:pPr>
        <w:pStyle w:val="ListParagraph"/>
        <w:rPr>
          <w:lang w:val="fr-CA"/>
        </w:rPr>
      </w:pPr>
    </w:p>
    <w:p w:rsidR="00D3024F" w:rsidRDefault="00D3024F" w:rsidP="00E82775">
      <w:pPr>
        <w:pStyle w:val="ListParagraph"/>
        <w:rPr>
          <w:lang w:val="fr-CA"/>
        </w:rPr>
      </w:pPr>
      <w:r>
        <w:rPr>
          <w:b/>
          <w:lang w:val="fr-CA"/>
        </w:rPr>
        <w:t>-</w:t>
      </w:r>
      <w:r w:rsidR="0034590E">
        <w:rPr>
          <w:lang w:val="fr-CA"/>
        </w:rPr>
        <w:t>Un membre du public demande où</w:t>
      </w:r>
      <w:r>
        <w:rPr>
          <w:lang w:val="fr-CA"/>
        </w:rPr>
        <w:t xml:space="preserve"> trouve</w:t>
      </w:r>
      <w:r w:rsidR="0034590E">
        <w:rPr>
          <w:lang w:val="fr-CA"/>
        </w:rPr>
        <w:t>-t-on</w:t>
      </w:r>
      <w:r>
        <w:rPr>
          <w:lang w:val="fr-CA"/>
        </w:rPr>
        <w:t xml:space="preserve"> les informations de la </w:t>
      </w:r>
      <w:r w:rsidR="0034590E">
        <w:rPr>
          <w:lang w:val="fr-CA"/>
        </w:rPr>
        <w:t>communauté rurale</w:t>
      </w:r>
      <w:r>
        <w:rPr>
          <w:lang w:val="fr-CA"/>
        </w:rPr>
        <w:t xml:space="preserve">.  Le conseil donne le courriel, le site web et le numéro de téléphone du bureau.  Le conseil informe le public qu’un </w:t>
      </w:r>
      <w:r w:rsidR="0034590E">
        <w:rPr>
          <w:lang w:val="fr-CA"/>
        </w:rPr>
        <w:t>bulletin communautaire</w:t>
      </w:r>
      <w:r>
        <w:rPr>
          <w:lang w:val="fr-CA"/>
        </w:rPr>
        <w:t xml:space="preserve"> a été envoyé par la poste avec</w:t>
      </w:r>
      <w:r w:rsidR="0034590E">
        <w:rPr>
          <w:lang w:val="fr-CA"/>
        </w:rPr>
        <w:t xml:space="preserve"> ces</w:t>
      </w:r>
      <w:r>
        <w:rPr>
          <w:lang w:val="fr-CA"/>
        </w:rPr>
        <w:t xml:space="preserve"> informations.</w:t>
      </w:r>
    </w:p>
    <w:p w:rsidR="0034590E" w:rsidRDefault="0034590E" w:rsidP="00E82775">
      <w:pPr>
        <w:pStyle w:val="ListParagraph"/>
        <w:rPr>
          <w:lang w:val="fr-CA"/>
        </w:rPr>
      </w:pPr>
    </w:p>
    <w:p w:rsidR="00944E51" w:rsidRDefault="00944E51" w:rsidP="00E82775">
      <w:pPr>
        <w:pStyle w:val="ListParagraph"/>
        <w:rPr>
          <w:lang w:val="fr-CA"/>
        </w:rPr>
      </w:pPr>
      <w:r>
        <w:rPr>
          <w:b/>
          <w:lang w:val="fr-CA"/>
        </w:rPr>
        <w:t>-</w:t>
      </w:r>
      <w:r>
        <w:rPr>
          <w:lang w:val="fr-CA"/>
        </w:rPr>
        <w:t xml:space="preserve">Avant de faire le plan d’aménagement et le site web, est-ce que le conseil à un plan futur pour la communauté.  Le conseil va faire l’embauche d’un directeur général.  Cet individu va faire le plan d’urgence et le faire partie du comité de plan d’aménagement.  </w:t>
      </w:r>
    </w:p>
    <w:p w:rsidR="004F52A0" w:rsidRDefault="004F52A0" w:rsidP="00E82775">
      <w:pPr>
        <w:pStyle w:val="ListParagraph"/>
        <w:rPr>
          <w:lang w:val="fr-CA"/>
        </w:rPr>
      </w:pPr>
    </w:p>
    <w:p w:rsidR="00944E51" w:rsidRDefault="00944E51" w:rsidP="00E82775">
      <w:pPr>
        <w:pStyle w:val="ListParagraph"/>
        <w:rPr>
          <w:lang w:val="fr-CA"/>
        </w:rPr>
      </w:pPr>
      <w:r>
        <w:rPr>
          <w:b/>
          <w:lang w:val="fr-CA"/>
        </w:rPr>
        <w:t>-</w:t>
      </w:r>
      <w:r>
        <w:rPr>
          <w:lang w:val="fr-CA"/>
        </w:rPr>
        <w:t xml:space="preserve">Un membre du public demande au conseil si qu’il </w:t>
      </w:r>
      <w:r w:rsidR="0034590E">
        <w:rPr>
          <w:lang w:val="fr-CA"/>
        </w:rPr>
        <w:t xml:space="preserve">y a un plan pour la jeunesse.  Cette personne </w:t>
      </w:r>
      <w:r>
        <w:rPr>
          <w:lang w:val="fr-CA"/>
        </w:rPr>
        <w:t xml:space="preserve">trouve que </w:t>
      </w:r>
      <w:r w:rsidR="0034590E">
        <w:rPr>
          <w:lang w:val="fr-CA"/>
        </w:rPr>
        <w:t>ce groupe d’âge n’est pas bien représenté</w:t>
      </w:r>
      <w:r>
        <w:rPr>
          <w:lang w:val="fr-CA"/>
        </w:rPr>
        <w:t xml:space="preserve">.  </w:t>
      </w:r>
      <w:r w:rsidR="0034590E">
        <w:rPr>
          <w:lang w:val="fr-CA"/>
        </w:rPr>
        <w:t>Le conseil n’a pas d’objection</w:t>
      </w:r>
      <w:r>
        <w:rPr>
          <w:lang w:val="fr-CA"/>
        </w:rPr>
        <w:t xml:space="preserve"> </w:t>
      </w:r>
      <w:r w:rsidR="0034590E">
        <w:rPr>
          <w:lang w:val="fr-CA"/>
        </w:rPr>
        <w:t>à ce que les</w:t>
      </w:r>
      <w:r>
        <w:rPr>
          <w:lang w:val="fr-CA"/>
        </w:rPr>
        <w:t xml:space="preserve"> jeunes</w:t>
      </w:r>
      <w:r w:rsidR="0034590E">
        <w:rPr>
          <w:lang w:val="fr-CA"/>
        </w:rPr>
        <w:t xml:space="preserve"> viennent </w:t>
      </w:r>
      <w:r>
        <w:rPr>
          <w:lang w:val="fr-CA"/>
        </w:rPr>
        <w:t>assister aux réunions et encourage</w:t>
      </w:r>
      <w:r w:rsidR="0034590E">
        <w:rPr>
          <w:lang w:val="fr-CA"/>
        </w:rPr>
        <w:t>r leur</w:t>
      </w:r>
      <w:r>
        <w:rPr>
          <w:lang w:val="fr-CA"/>
        </w:rPr>
        <w:t xml:space="preserve"> participation.</w:t>
      </w:r>
    </w:p>
    <w:p w:rsidR="004F52A0" w:rsidRDefault="004F52A0" w:rsidP="00E82775">
      <w:pPr>
        <w:pStyle w:val="ListParagraph"/>
        <w:rPr>
          <w:lang w:val="fr-CA"/>
        </w:rPr>
      </w:pPr>
    </w:p>
    <w:p w:rsidR="00944E51" w:rsidRDefault="00944E51" w:rsidP="00944E51">
      <w:pPr>
        <w:ind w:left="720"/>
        <w:rPr>
          <w:lang w:val="fr-CA"/>
        </w:rPr>
      </w:pPr>
      <w:r>
        <w:rPr>
          <w:lang w:val="fr-CA"/>
        </w:rPr>
        <w:t>-Un individu fait une remarque que la lettre qui avait été lu</w:t>
      </w:r>
      <w:r w:rsidR="00B00577">
        <w:rPr>
          <w:lang w:val="fr-CA"/>
        </w:rPr>
        <w:t>t</w:t>
      </w:r>
      <w:r>
        <w:rPr>
          <w:lang w:val="fr-CA"/>
        </w:rPr>
        <w:t xml:space="preserve"> par Jean Goguen au Ministère       c</w:t>
      </w:r>
      <w:r w:rsidR="0034590E">
        <w:rPr>
          <w:lang w:val="fr-CA"/>
        </w:rPr>
        <w:t xml:space="preserve">oncernant la déclaration de </w:t>
      </w:r>
      <w:r>
        <w:rPr>
          <w:lang w:val="fr-CA"/>
        </w:rPr>
        <w:t>perspective d’urbanisme avait été envoyée en anglais. Paul Lang explique que c’est un courriel qui a</w:t>
      </w:r>
      <w:r w:rsidR="00010F2D">
        <w:rPr>
          <w:lang w:val="fr-CA"/>
        </w:rPr>
        <w:t xml:space="preserve"> été envoyé</w:t>
      </w:r>
      <w:r>
        <w:rPr>
          <w:lang w:val="fr-CA"/>
        </w:rPr>
        <w:t xml:space="preserve"> entre deu</w:t>
      </w:r>
      <w:r w:rsidR="00010F2D">
        <w:rPr>
          <w:lang w:val="fr-CA"/>
        </w:rPr>
        <w:t>x individus et que Jean Goguen a</w:t>
      </w:r>
      <w:r w:rsidR="001773E2">
        <w:rPr>
          <w:lang w:val="fr-CA"/>
        </w:rPr>
        <w:t>vait partagé</w:t>
      </w:r>
      <w:r w:rsidR="00010F2D">
        <w:rPr>
          <w:lang w:val="fr-CA"/>
        </w:rPr>
        <w:t xml:space="preserve"> ce courriel</w:t>
      </w:r>
      <w:r>
        <w:rPr>
          <w:lang w:val="fr-CA"/>
        </w:rPr>
        <w:t xml:space="preserve"> avec le conseil et le public.</w:t>
      </w:r>
    </w:p>
    <w:p w:rsidR="004F52A0" w:rsidRDefault="004F52A0" w:rsidP="00944E51">
      <w:pPr>
        <w:ind w:left="720"/>
        <w:rPr>
          <w:lang w:val="fr-CA"/>
        </w:rPr>
      </w:pPr>
    </w:p>
    <w:p w:rsidR="00010F2D" w:rsidRDefault="00010F2D" w:rsidP="00944E51">
      <w:pPr>
        <w:ind w:left="720"/>
        <w:rPr>
          <w:lang w:val="fr-CA"/>
        </w:rPr>
      </w:pPr>
      <w:r>
        <w:rPr>
          <w:lang w:val="fr-CA"/>
        </w:rPr>
        <w:t xml:space="preserve">-Un membre du public informe le conseil sur </w:t>
      </w:r>
      <w:r w:rsidR="001773E2">
        <w:rPr>
          <w:lang w:val="fr-CA"/>
        </w:rPr>
        <w:t xml:space="preserve">le phare de </w:t>
      </w:r>
      <w:proofErr w:type="spellStart"/>
      <w:r w:rsidR="001773E2">
        <w:rPr>
          <w:lang w:val="fr-CA"/>
        </w:rPr>
        <w:t>Lovers</w:t>
      </w:r>
      <w:proofErr w:type="spellEnd"/>
      <w:r w:rsidR="001773E2">
        <w:rPr>
          <w:lang w:val="fr-CA"/>
        </w:rPr>
        <w:t xml:space="preserve"> Lane</w:t>
      </w:r>
      <w:r>
        <w:rPr>
          <w:lang w:val="fr-CA"/>
        </w:rPr>
        <w:t xml:space="preserve"> que le Gouvernement </w:t>
      </w:r>
      <w:r w:rsidR="00B00577">
        <w:rPr>
          <w:lang w:val="fr-CA"/>
        </w:rPr>
        <w:t>f</w:t>
      </w:r>
      <w:r>
        <w:rPr>
          <w:lang w:val="fr-CA"/>
        </w:rPr>
        <w:t>éd</w:t>
      </w:r>
      <w:r w:rsidR="0034590E">
        <w:rPr>
          <w:lang w:val="fr-CA"/>
        </w:rPr>
        <w:t>éral a le droit de passage. Les coûts reliés à l’entretien et la réparation du phare sont élevés</w:t>
      </w:r>
      <w:r>
        <w:rPr>
          <w:lang w:val="fr-CA"/>
        </w:rPr>
        <w:t>.</w:t>
      </w:r>
    </w:p>
    <w:p w:rsidR="004F52A0" w:rsidRDefault="004F52A0" w:rsidP="00944E51">
      <w:pPr>
        <w:ind w:left="720"/>
        <w:rPr>
          <w:lang w:val="fr-CA"/>
        </w:rPr>
      </w:pPr>
    </w:p>
    <w:p w:rsidR="00010F2D" w:rsidRDefault="0034590E" w:rsidP="00944E51">
      <w:pPr>
        <w:ind w:left="720"/>
        <w:rPr>
          <w:lang w:val="fr-CA"/>
        </w:rPr>
      </w:pPr>
      <w:r>
        <w:rPr>
          <w:lang w:val="fr-CA"/>
        </w:rPr>
        <w:t xml:space="preserve">-Surveillance communautaire - </w:t>
      </w:r>
      <w:r w:rsidR="00010F2D">
        <w:rPr>
          <w:lang w:val="fr-CA"/>
        </w:rPr>
        <w:t>La situation continu</w:t>
      </w:r>
      <w:r w:rsidR="00B00577">
        <w:rPr>
          <w:lang w:val="fr-CA"/>
        </w:rPr>
        <w:t>e</w:t>
      </w:r>
      <w:r w:rsidR="00010F2D">
        <w:rPr>
          <w:lang w:val="fr-CA"/>
        </w:rPr>
        <w:t xml:space="preserve"> avec l’intimidation</w:t>
      </w:r>
      <w:r>
        <w:rPr>
          <w:lang w:val="fr-CA"/>
        </w:rPr>
        <w:t xml:space="preserve"> dans le secteur nord de la rivière de Cocagne</w:t>
      </w:r>
      <w:r w:rsidR="00010F2D">
        <w:rPr>
          <w:lang w:val="fr-CA"/>
        </w:rPr>
        <w:t xml:space="preserve">.  Une page Facebook est apparue avec des commentaires négatifs sur la famille qui est intimidée.  </w:t>
      </w:r>
      <w:r>
        <w:rPr>
          <w:lang w:val="fr-CA"/>
        </w:rPr>
        <w:t xml:space="preserve">Cette personne demande au conseil si c’était </w:t>
      </w:r>
      <w:r w:rsidR="00010F2D">
        <w:rPr>
          <w:lang w:val="fr-CA"/>
        </w:rPr>
        <w:t>possible de faire une déclaration contre l’intimidation.  Le conseil va regar</w:t>
      </w:r>
      <w:r>
        <w:rPr>
          <w:lang w:val="fr-CA"/>
        </w:rPr>
        <w:t>der à envoyer un communiqué ou dépliant</w:t>
      </w:r>
      <w:r w:rsidR="00010F2D">
        <w:rPr>
          <w:lang w:val="fr-CA"/>
        </w:rPr>
        <w:t> : Non à l’intimidation, Oui au respect.</w:t>
      </w:r>
    </w:p>
    <w:p w:rsidR="004F52A0" w:rsidRDefault="004F52A0" w:rsidP="00944E51">
      <w:pPr>
        <w:ind w:left="720"/>
        <w:rPr>
          <w:lang w:val="fr-CA"/>
        </w:rPr>
      </w:pPr>
    </w:p>
    <w:p w:rsidR="00B00577" w:rsidRDefault="00B00577" w:rsidP="00944E51">
      <w:pPr>
        <w:ind w:left="720"/>
        <w:rPr>
          <w:lang w:val="fr-CA"/>
        </w:rPr>
      </w:pPr>
    </w:p>
    <w:p w:rsidR="00B00577" w:rsidRDefault="00B00577" w:rsidP="00944E51">
      <w:pPr>
        <w:ind w:left="720"/>
        <w:rPr>
          <w:lang w:val="fr-CA"/>
        </w:rPr>
      </w:pPr>
    </w:p>
    <w:p w:rsidR="00B00577" w:rsidRDefault="00B00577" w:rsidP="00944E51">
      <w:pPr>
        <w:ind w:left="720"/>
        <w:rPr>
          <w:lang w:val="fr-CA"/>
        </w:rPr>
      </w:pPr>
    </w:p>
    <w:p w:rsidR="00010F2D" w:rsidRDefault="00010F2D" w:rsidP="00944E51">
      <w:pPr>
        <w:ind w:left="720"/>
        <w:rPr>
          <w:lang w:val="fr-CA"/>
        </w:rPr>
      </w:pPr>
      <w:r>
        <w:rPr>
          <w:lang w:val="fr-CA"/>
        </w:rPr>
        <w:lastRenderedPageBreak/>
        <w:t>-Il a des gens qui trouve</w:t>
      </w:r>
      <w:r w:rsidR="00B00577">
        <w:rPr>
          <w:lang w:val="fr-CA"/>
        </w:rPr>
        <w:t>nt</w:t>
      </w:r>
      <w:r>
        <w:rPr>
          <w:lang w:val="fr-CA"/>
        </w:rPr>
        <w:t xml:space="preserve"> qu’il n’a pas </w:t>
      </w:r>
      <w:r w:rsidR="0034590E">
        <w:rPr>
          <w:lang w:val="fr-CA"/>
        </w:rPr>
        <w:t xml:space="preserve">assez d’information autre que </w:t>
      </w:r>
      <w:proofErr w:type="gramStart"/>
      <w:r w:rsidR="0034590E">
        <w:rPr>
          <w:lang w:val="fr-CA"/>
        </w:rPr>
        <w:t>le</w:t>
      </w:r>
      <w:proofErr w:type="gramEnd"/>
      <w:r>
        <w:rPr>
          <w:lang w:val="fr-CA"/>
        </w:rPr>
        <w:t xml:space="preserve"> bouche à l’oreille. </w:t>
      </w:r>
      <w:r w:rsidR="0034590E">
        <w:rPr>
          <w:lang w:val="fr-CA"/>
        </w:rPr>
        <w:t xml:space="preserve">Les citoyens </w:t>
      </w:r>
      <w:r>
        <w:rPr>
          <w:lang w:val="fr-CA"/>
        </w:rPr>
        <w:t>veulent s’impliquer</w:t>
      </w:r>
      <w:r w:rsidR="0034590E">
        <w:rPr>
          <w:lang w:val="fr-CA"/>
        </w:rPr>
        <w:t xml:space="preserve"> davantage</w:t>
      </w:r>
      <w:r>
        <w:rPr>
          <w:lang w:val="fr-CA"/>
        </w:rPr>
        <w:t>. Le conseil informe les membre</w:t>
      </w:r>
      <w:r w:rsidR="004F52A0">
        <w:rPr>
          <w:lang w:val="fr-CA"/>
        </w:rPr>
        <w:t>s</w:t>
      </w:r>
      <w:r>
        <w:rPr>
          <w:lang w:val="fr-CA"/>
        </w:rPr>
        <w:t xml:space="preserve"> du public que des </w:t>
      </w:r>
      <w:r w:rsidR="0034590E">
        <w:rPr>
          <w:lang w:val="fr-CA"/>
        </w:rPr>
        <w:t>dépliants sont</w:t>
      </w:r>
      <w:r w:rsidR="004F52A0">
        <w:rPr>
          <w:lang w:val="fr-CA"/>
        </w:rPr>
        <w:t xml:space="preserve"> envoyés</w:t>
      </w:r>
      <w:r>
        <w:rPr>
          <w:lang w:val="fr-CA"/>
        </w:rPr>
        <w:t xml:space="preserve"> et</w:t>
      </w:r>
      <w:r w:rsidR="0034590E">
        <w:rPr>
          <w:lang w:val="fr-CA"/>
        </w:rPr>
        <w:t xml:space="preserve"> inclut les informations sur</w:t>
      </w:r>
      <w:r>
        <w:rPr>
          <w:lang w:val="fr-CA"/>
        </w:rPr>
        <w:t xml:space="preserve"> </w:t>
      </w:r>
      <w:r w:rsidR="0034590E">
        <w:rPr>
          <w:lang w:val="fr-CA"/>
        </w:rPr>
        <w:t>les</w:t>
      </w:r>
      <w:r>
        <w:rPr>
          <w:lang w:val="fr-CA"/>
        </w:rPr>
        <w:t xml:space="preserve"> numéro</w:t>
      </w:r>
      <w:r w:rsidR="0034590E">
        <w:rPr>
          <w:lang w:val="fr-CA"/>
        </w:rPr>
        <w:t>s</w:t>
      </w:r>
      <w:r>
        <w:rPr>
          <w:lang w:val="fr-CA"/>
        </w:rPr>
        <w:t xml:space="preserve"> de téléphone du bureau avec les jours que la secrétaire est </w:t>
      </w:r>
      <w:r w:rsidR="004F52A0">
        <w:rPr>
          <w:lang w:val="fr-CA"/>
        </w:rPr>
        <w:t>au bureau</w:t>
      </w:r>
      <w:r w:rsidR="0034590E">
        <w:rPr>
          <w:lang w:val="fr-CA"/>
        </w:rPr>
        <w:t>, le courriel, et le site web</w:t>
      </w:r>
      <w:r w:rsidR="004F52A0">
        <w:rPr>
          <w:lang w:val="fr-CA"/>
        </w:rPr>
        <w:t>.  Il y a aussi un répondeur pour laisser des messages</w:t>
      </w:r>
      <w:r w:rsidR="0034590E">
        <w:rPr>
          <w:lang w:val="fr-CA"/>
        </w:rPr>
        <w:t xml:space="preserve"> lorsque</w:t>
      </w:r>
      <w:r w:rsidR="00B00577">
        <w:rPr>
          <w:lang w:val="fr-CA"/>
        </w:rPr>
        <w:t xml:space="preserve"> le</w:t>
      </w:r>
      <w:r w:rsidR="0034590E">
        <w:rPr>
          <w:lang w:val="fr-CA"/>
        </w:rPr>
        <w:t xml:space="preserve"> bureau est fermé</w:t>
      </w:r>
      <w:r w:rsidR="004F52A0">
        <w:rPr>
          <w:lang w:val="fr-CA"/>
        </w:rPr>
        <w:t>.</w:t>
      </w:r>
    </w:p>
    <w:p w:rsidR="00B00577" w:rsidRDefault="00B00577" w:rsidP="00944E51">
      <w:pPr>
        <w:ind w:left="720"/>
        <w:rPr>
          <w:lang w:val="fr-CA"/>
        </w:rPr>
      </w:pPr>
    </w:p>
    <w:p w:rsidR="00B00577" w:rsidRDefault="00B00577" w:rsidP="00944E51">
      <w:pPr>
        <w:ind w:left="720"/>
        <w:rPr>
          <w:lang w:val="fr-CA"/>
        </w:rPr>
      </w:pPr>
      <w:bookmarkStart w:id="0" w:name="_GoBack"/>
      <w:bookmarkEnd w:id="0"/>
    </w:p>
    <w:p w:rsidR="00775FA4" w:rsidRPr="0009784B" w:rsidRDefault="00F051FC" w:rsidP="00775FA4">
      <w:pPr>
        <w:pStyle w:val="ListParagraph"/>
        <w:numPr>
          <w:ilvl w:val="0"/>
          <w:numId w:val="1"/>
        </w:numPr>
        <w:rPr>
          <w:lang w:val="fr-CA"/>
        </w:rPr>
      </w:pPr>
      <w:r>
        <w:rPr>
          <w:b/>
          <w:lang w:val="fr-CA"/>
        </w:rPr>
        <w:t>LEVÉE DE LA RÉUNION</w:t>
      </w:r>
    </w:p>
    <w:p w:rsidR="00775FA4" w:rsidRPr="0009784B" w:rsidRDefault="00775FA4" w:rsidP="00775FA4">
      <w:pPr>
        <w:ind w:left="360"/>
        <w:rPr>
          <w:lang w:val="fr-CA"/>
        </w:rPr>
      </w:pPr>
    </w:p>
    <w:p w:rsidR="00775FA4" w:rsidRPr="0009784B" w:rsidRDefault="00EB74A1" w:rsidP="00775FA4">
      <w:pPr>
        <w:rPr>
          <w:u w:val="single"/>
          <w:lang w:val="fr-CA"/>
        </w:rPr>
      </w:pPr>
      <w:r>
        <w:rPr>
          <w:u w:val="single"/>
          <w:lang w:val="fr-CA"/>
        </w:rPr>
        <w:t>2014</w:t>
      </w:r>
      <w:r w:rsidR="00DD7A83">
        <w:rPr>
          <w:u w:val="single"/>
          <w:lang w:val="fr-CA"/>
        </w:rPr>
        <w:t>-080</w:t>
      </w:r>
    </w:p>
    <w:p w:rsidR="00775FA4" w:rsidRDefault="00775FA4" w:rsidP="00775FA4">
      <w:pPr>
        <w:rPr>
          <w:lang w:val="fr-CA"/>
        </w:rPr>
      </w:pPr>
      <w:r w:rsidRPr="0009784B">
        <w:rPr>
          <w:lang w:val="fr-CA"/>
        </w:rPr>
        <w:t xml:space="preserve">Il fut proposé par </w:t>
      </w:r>
      <w:r w:rsidR="00DD7A83">
        <w:rPr>
          <w:lang w:val="fr-CA"/>
        </w:rPr>
        <w:t>Harold McGrath</w:t>
      </w:r>
      <w:r w:rsidRPr="0009784B">
        <w:rPr>
          <w:lang w:val="fr-CA"/>
        </w:rPr>
        <w:t xml:space="preserve"> que l’ajournement ait lieu à </w:t>
      </w:r>
      <w:r w:rsidR="00DD7A83">
        <w:rPr>
          <w:lang w:val="fr-CA"/>
        </w:rPr>
        <w:t>20h44.</w:t>
      </w:r>
    </w:p>
    <w:p w:rsidR="002A53B1" w:rsidRDefault="002A53B1" w:rsidP="00775FA4">
      <w:pPr>
        <w:rPr>
          <w:lang w:val="fr-CA"/>
        </w:rPr>
      </w:pPr>
    </w:p>
    <w:p w:rsidR="002A53B1" w:rsidRDefault="002A53B1" w:rsidP="00775FA4">
      <w:pPr>
        <w:rPr>
          <w:lang w:val="fr-CA"/>
        </w:rPr>
      </w:pPr>
    </w:p>
    <w:p w:rsidR="002A53B1" w:rsidRDefault="002A53B1" w:rsidP="00775FA4">
      <w:pPr>
        <w:rPr>
          <w:lang w:val="fr-CA"/>
        </w:rPr>
      </w:pPr>
      <w:r>
        <w:rPr>
          <w:lang w:val="fr-CA"/>
        </w:rPr>
        <w:t>________________</w:t>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_________________</w:t>
      </w:r>
    </w:p>
    <w:p w:rsidR="002A53B1" w:rsidRDefault="002A53B1" w:rsidP="00775FA4">
      <w:pPr>
        <w:rPr>
          <w:lang w:val="fr-CA"/>
        </w:rPr>
      </w:pPr>
      <w:r>
        <w:rPr>
          <w:lang w:val="fr-CA"/>
        </w:rPr>
        <w:t>Paul Lang</w:t>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Jean Hébert</w:t>
      </w:r>
    </w:p>
    <w:p w:rsidR="002A53B1" w:rsidRPr="0009784B" w:rsidRDefault="00E161D0" w:rsidP="00775FA4">
      <w:pPr>
        <w:rPr>
          <w:lang w:val="fr-CA"/>
        </w:rPr>
      </w:pPr>
      <w:r>
        <w:rPr>
          <w:lang w:val="fr-CA"/>
        </w:rPr>
        <w:t>Greffier</w:t>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r>
      <w:r w:rsidR="00314247">
        <w:rPr>
          <w:lang w:val="fr-CA"/>
        </w:rPr>
        <w:tab/>
      </w:r>
      <w:r w:rsidR="00314247">
        <w:rPr>
          <w:lang w:val="fr-CA"/>
        </w:rPr>
        <w:tab/>
      </w:r>
      <w:r w:rsidR="002A53B1">
        <w:rPr>
          <w:lang w:val="fr-CA"/>
        </w:rPr>
        <w:t>Maire</w:t>
      </w:r>
    </w:p>
    <w:sectPr w:rsidR="002A53B1" w:rsidRPr="0009784B" w:rsidSect="0065783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1A2" w:rsidRDefault="007C21A2" w:rsidP="00A32FAE">
      <w:pPr>
        <w:spacing w:line="240" w:lineRule="auto"/>
      </w:pPr>
      <w:r>
        <w:separator/>
      </w:r>
    </w:p>
  </w:endnote>
  <w:endnote w:type="continuationSeparator" w:id="0">
    <w:p w:rsidR="007C21A2" w:rsidRDefault="007C21A2" w:rsidP="00A32F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56" w:rsidRDefault="00F90C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56" w:rsidRDefault="00F90C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56" w:rsidRDefault="00F90C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1A2" w:rsidRDefault="007C21A2" w:rsidP="00A32FAE">
      <w:pPr>
        <w:spacing w:line="240" w:lineRule="auto"/>
      </w:pPr>
      <w:r>
        <w:separator/>
      </w:r>
    </w:p>
  </w:footnote>
  <w:footnote w:type="continuationSeparator" w:id="0">
    <w:p w:rsidR="007C21A2" w:rsidRDefault="007C21A2" w:rsidP="00A32F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56" w:rsidRDefault="00F90C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56" w:rsidRDefault="00F90C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56" w:rsidRDefault="00F90C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C3EEA"/>
    <w:multiLevelType w:val="hybridMultilevel"/>
    <w:tmpl w:val="D93A3D24"/>
    <w:lvl w:ilvl="0" w:tplc="1460EC8E">
      <w:start w:val="1"/>
      <w:numFmt w:val="lowerLetter"/>
      <w:lvlText w:val="%1)"/>
      <w:lvlJc w:val="left"/>
      <w:pPr>
        <w:ind w:left="1080" w:hanging="360"/>
      </w:pPr>
      <w:rPr>
        <w:rFonts w:hint="default"/>
        <w:b/>
        <w:u w:val="none"/>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262D43D2"/>
    <w:multiLevelType w:val="hybridMultilevel"/>
    <w:tmpl w:val="BDA28598"/>
    <w:lvl w:ilvl="0" w:tplc="9662C30C">
      <w:start w:val="1"/>
      <w:numFmt w:val="decimal"/>
      <w:lvlText w:val="%1."/>
      <w:lvlJc w:val="left"/>
      <w:pPr>
        <w:ind w:left="720" w:hanging="360"/>
      </w:pPr>
      <w:rPr>
        <w:rFonts w:hint="default"/>
        <w:b/>
      </w:rPr>
    </w:lvl>
    <w:lvl w:ilvl="1" w:tplc="AC583BB6">
      <w:start w:val="1"/>
      <w:numFmt w:val="lowerLetter"/>
      <w:lvlText w:val="%2."/>
      <w:lvlJc w:val="left"/>
      <w:pPr>
        <w:ind w:left="1440" w:hanging="360"/>
      </w:pPr>
      <w:rPr>
        <w:b/>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82768CD"/>
    <w:multiLevelType w:val="hybridMultilevel"/>
    <w:tmpl w:val="09C426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8AD2682"/>
    <w:multiLevelType w:val="hybridMultilevel"/>
    <w:tmpl w:val="BFFA72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C154866"/>
    <w:multiLevelType w:val="hybridMultilevel"/>
    <w:tmpl w:val="5E320A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A3A0239"/>
    <w:multiLevelType w:val="hybridMultilevel"/>
    <w:tmpl w:val="0472EC62"/>
    <w:lvl w:ilvl="0" w:tplc="C632065A">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FA4"/>
    <w:rsid w:val="00002548"/>
    <w:rsid w:val="00010F2D"/>
    <w:rsid w:val="0001166A"/>
    <w:rsid w:val="00013504"/>
    <w:rsid w:val="00026D3B"/>
    <w:rsid w:val="00041F7A"/>
    <w:rsid w:val="00067CAC"/>
    <w:rsid w:val="0007025B"/>
    <w:rsid w:val="00077C2F"/>
    <w:rsid w:val="000870B4"/>
    <w:rsid w:val="000926D8"/>
    <w:rsid w:val="000C094C"/>
    <w:rsid w:val="00120803"/>
    <w:rsid w:val="001342AF"/>
    <w:rsid w:val="00142362"/>
    <w:rsid w:val="00146AA2"/>
    <w:rsid w:val="00151C22"/>
    <w:rsid w:val="0015579D"/>
    <w:rsid w:val="0016142B"/>
    <w:rsid w:val="001773E2"/>
    <w:rsid w:val="001A541E"/>
    <w:rsid w:val="001D4B33"/>
    <w:rsid w:val="001F3094"/>
    <w:rsid w:val="00201D57"/>
    <w:rsid w:val="00221CF0"/>
    <w:rsid w:val="00241B65"/>
    <w:rsid w:val="00242790"/>
    <w:rsid w:val="002A53B1"/>
    <w:rsid w:val="002B7B04"/>
    <w:rsid w:val="002D44D5"/>
    <w:rsid w:val="002F45EF"/>
    <w:rsid w:val="003047FA"/>
    <w:rsid w:val="00314247"/>
    <w:rsid w:val="0032278C"/>
    <w:rsid w:val="00335ACE"/>
    <w:rsid w:val="0034590E"/>
    <w:rsid w:val="00360448"/>
    <w:rsid w:val="0038701C"/>
    <w:rsid w:val="003A14AA"/>
    <w:rsid w:val="003B2B22"/>
    <w:rsid w:val="003F7FD0"/>
    <w:rsid w:val="0041096F"/>
    <w:rsid w:val="00435659"/>
    <w:rsid w:val="0044622F"/>
    <w:rsid w:val="00457961"/>
    <w:rsid w:val="0046008C"/>
    <w:rsid w:val="004C6B3F"/>
    <w:rsid w:val="004F52A0"/>
    <w:rsid w:val="00503B86"/>
    <w:rsid w:val="00505B2B"/>
    <w:rsid w:val="005412FD"/>
    <w:rsid w:val="0054300E"/>
    <w:rsid w:val="005621E8"/>
    <w:rsid w:val="005774EB"/>
    <w:rsid w:val="00583ED5"/>
    <w:rsid w:val="0058778A"/>
    <w:rsid w:val="00587D00"/>
    <w:rsid w:val="00595E61"/>
    <w:rsid w:val="005974F6"/>
    <w:rsid w:val="005A05ED"/>
    <w:rsid w:val="005E3543"/>
    <w:rsid w:val="0065783A"/>
    <w:rsid w:val="00671F35"/>
    <w:rsid w:val="006B1A67"/>
    <w:rsid w:val="006E49AD"/>
    <w:rsid w:val="006F0561"/>
    <w:rsid w:val="00723792"/>
    <w:rsid w:val="00733C1C"/>
    <w:rsid w:val="00734B2A"/>
    <w:rsid w:val="00750EC9"/>
    <w:rsid w:val="007519BA"/>
    <w:rsid w:val="00755261"/>
    <w:rsid w:val="00775FA4"/>
    <w:rsid w:val="00790946"/>
    <w:rsid w:val="007B0918"/>
    <w:rsid w:val="007B1EC0"/>
    <w:rsid w:val="007C0DA4"/>
    <w:rsid w:val="007C21A2"/>
    <w:rsid w:val="007D7C9A"/>
    <w:rsid w:val="007E1CA8"/>
    <w:rsid w:val="007E55D8"/>
    <w:rsid w:val="00807CF2"/>
    <w:rsid w:val="008237BC"/>
    <w:rsid w:val="008251C0"/>
    <w:rsid w:val="00825581"/>
    <w:rsid w:val="00831368"/>
    <w:rsid w:val="00840695"/>
    <w:rsid w:val="00903522"/>
    <w:rsid w:val="00923266"/>
    <w:rsid w:val="00941204"/>
    <w:rsid w:val="00944E51"/>
    <w:rsid w:val="00960C22"/>
    <w:rsid w:val="0096466F"/>
    <w:rsid w:val="00980111"/>
    <w:rsid w:val="009B4FA7"/>
    <w:rsid w:val="009B5857"/>
    <w:rsid w:val="00A10E97"/>
    <w:rsid w:val="00A16C15"/>
    <w:rsid w:val="00A32FAE"/>
    <w:rsid w:val="00A33E13"/>
    <w:rsid w:val="00A44592"/>
    <w:rsid w:val="00A7630B"/>
    <w:rsid w:val="00A85C9A"/>
    <w:rsid w:val="00AA5CFF"/>
    <w:rsid w:val="00AC13DE"/>
    <w:rsid w:val="00AC4B3B"/>
    <w:rsid w:val="00AD00BD"/>
    <w:rsid w:val="00AF6F4B"/>
    <w:rsid w:val="00B00577"/>
    <w:rsid w:val="00B12309"/>
    <w:rsid w:val="00B86704"/>
    <w:rsid w:val="00B929A9"/>
    <w:rsid w:val="00BB7771"/>
    <w:rsid w:val="00BF7690"/>
    <w:rsid w:val="00C02801"/>
    <w:rsid w:val="00C107BF"/>
    <w:rsid w:val="00C12043"/>
    <w:rsid w:val="00C156B8"/>
    <w:rsid w:val="00C7219C"/>
    <w:rsid w:val="00CA7553"/>
    <w:rsid w:val="00CE7D23"/>
    <w:rsid w:val="00CF3203"/>
    <w:rsid w:val="00D00864"/>
    <w:rsid w:val="00D15210"/>
    <w:rsid w:val="00D3024F"/>
    <w:rsid w:val="00D31213"/>
    <w:rsid w:val="00D42228"/>
    <w:rsid w:val="00D44DE2"/>
    <w:rsid w:val="00D55CC0"/>
    <w:rsid w:val="00D618D1"/>
    <w:rsid w:val="00D63C01"/>
    <w:rsid w:val="00D776ED"/>
    <w:rsid w:val="00D81C9F"/>
    <w:rsid w:val="00D95DF8"/>
    <w:rsid w:val="00DB3BCF"/>
    <w:rsid w:val="00DB3CEC"/>
    <w:rsid w:val="00DB516F"/>
    <w:rsid w:val="00DB7CF6"/>
    <w:rsid w:val="00DC5251"/>
    <w:rsid w:val="00DD7A83"/>
    <w:rsid w:val="00DF13B5"/>
    <w:rsid w:val="00E1046D"/>
    <w:rsid w:val="00E15D55"/>
    <w:rsid w:val="00E161D0"/>
    <w:rsid w:val="00E44078"/>
    <w:rsid w:val="00E53D01"/>
    <w:rsid w:val="00E802A1"/>
    <w:rsid w:val="00E82775"/>
    <w:rsid w:val="00E8485E"/>
    <w:rsid w:val="00EA4557"/>
    <w:rsid w:val="00EB74A1"/>
    <w:rsid w:val="00ED19F2"/>
    <w:rsid w:val="00ED2FC8"/>
    <w:rsid w:val="00EF0118"/>
    <w:rsid w:val="00EF1DBD"/>
    <w:rsid w:val="00EF692C"/>
    <w:rsid w:val="00F051FC"/>
    <w:rsid w:val="00F220C2"/>
    <w:rsid w:val="00F26CBF"/>
    <w:rsid w:val="00F477A6"/>
    <w:rsid w:val="00F811A5"/>
    <w:rsid w:val="00F90C56"/>
    <w:rsid w:val="00FC7057"/>
    <w:rsid w:val="00FD6036"/>
    <w:rsid w:val="00FE2123"/>
    <w:rsid w:val="00FE58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9AD"/>
    <w:pPr>
      <w:spacing w:after="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5FA4"/>
    <w:pPr>
      <w:ind w:left="720"/>
      <w:contextualSpacing/>
    </w:pPr>
  </w:style>
  <w:style w:type="paragraph" w:styleId="BalloonText">
    <w:name w:val="Balloon Text"/>
    <w:basedOn w:val="Normal"/>
    <w:link w:val="BalloonTextChar"/>
    <w:uiPriority w:val="99"/>
    <w:semiHidden/>
    <w:unhideWhenUsed/>
    <w:rsid w:val="00775F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FA4"/>
    <w:rPr>
      <w:rFonts w:ascii="Tahoma" w:hAnsi="Tahoma" w:cs="Tahoma"/>
      <w:sz w:val="16"/>
      <w:szCs w:val="16"/>
    </w:rPr>
  </w:style>
  <w:style w:type="character" w:customStyle="1" w:styleId="ListParagraphChar">
    <w:name w:val="List Paragraph Char"/>
    <w:basedOn w:val="DefaultParagraphFont"/>
    <w:link w:val="ListParagraph"/>
    <w:uiPriority w:val="34"/>
    <w:rsid w:val="00F26CBF"/>
  </w:style>
  <w:style w:type="paragraph" w:customStyle="1" w:styleId="Default">
    <w:name w:val="Default"/>
    <w:rsid w:val="00E53D0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32FAE"/>
    <w:pPr>
      <w:tabs>
        <w:tab w:val="center" w:pos="4680"/>
        <w:tab w:val="right" w:pos="9360"/>
      </w:tabs>
      <w:spacing w:line="240" w:lineRule="auto"/>
    </w:pPr>
  </w:style>
  <w:style w:type="character" w:customStyle="1" w:styleId="HeaderChar">
    <w:name w:val="Header Char"/>
    <w:basedOn w:val="DefaultParagraphFont"/>
    <w:link w:val="Header"/>
    <w:uiPriority w:val="99"/>
    <w:rsid w:val="00A32FAE"/>
  </w:style>
  <w:style w:type="paragraph" w:styleId="Footer">
    <w:name w:val="footer"/>
    <w:basedOn w:val="Normal"/>
    <w:link w:val="FooterChar"/>
    <w:uiPriority w:val="99"/>
    <w:unhideWhenUsed/>
    <w:rsid w:val="00A32FAE"/>
    <w:pPr>
      <w:tabs>
        <w:tab w:val="center" w:pos="4680"/>
        <w:tab w:val="right" w:pos="9360"/>
      </w:tabs>
      <w:spacing w:line="240" w:lineRule="auto"/>
    </w:pPr>
  </w:style>
  <w:style w:type="character" w:customStyle="1" w:styleId="FooterChar">
    <w:name w:val="Footer Char"/>
    <w:basedOn w:val="DefaultParagraphFont"/>
    <w:link w:val="Footer"/>
    <w:uiPriority w:val="99"/>
    <w:rsid w:val="00A32F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9AD"/>
    <w:pPr>
      <w:spacing w:after="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5FA4"/>
    <w:pPr>
      <w:ind w:left="720"/>
      <w:contextualSpacing/>
    </w:pPr>
  </w:style>
  <w:style w:type="paragraph" w:styleId="BalloonText">
    <w:name w:val="Balloon Text"/>
    <w:basedOn w:val="Normal"/>
    <w:link w:val="BalloonTextChar"/>
    <w:uiPriority w:val="99"/>
    <w:semiHidden/>
    <w:unhideWhenUsed/>
    <w:rsid w:val="00775F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FA4"/>
    <w:rPr>
      <w:rFonts w:ascii="Tahoma" w:hAnsi="Tahoma" w:cs="Tahoma"/>
      <w:sz w:val="16"/>
      <w:szCs w:val="16"/>
    </w:rPr>
  </w:style>
  <w:style w:type="character" w:customStyle="1" w:styleId="ListParagraphChar">
    <w:name w:val="List Paragraph Char"/>
    <w:basedOn w:val="DefaultParagraphFont"/>
    <w:link w:val="ListParagraph"/>
    <w:uiPriority w:val="34"/>
    <w:rsid w:val="00F26CBF"/>
  </w:style>
  <w:style w:type="paragraph" w:customStyle="1" w:styleId="Default">
    <w:name w:val="Default"/>
    <w:rsid w:val="00E53D0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32FAE"/>
    <w:pPr>
      <w:tabs>
        <w:tab w:val="center" w:pos="4680"/>
        <w:tab w:val="right" w:pos="9360"/>
      </w:tabs>
      <w:spacing w:line="240" w:lineRule="auto"/>
    </w:pPr>
  </w:style>
  <w:style w:type="character" w:customStyle="1" w:styleId="HeaderChar">
    <w:name w:val="Header Char"/>
    <w:basedOn w:val="DefaultParagraphFont"/>
    <w:link w:val="Header"/>
    <w:uiPriority w:val="99"/>
    <w:rsid w:val="00A32FAE"/>
  </w:style>
  <w:style w:type="paragraph" w:styleId="Footer">
    <w:name w:val="footer"/>
    <w:basedOn w:val="Normal"/>
    <w:link w:val="FooterChar"/>
    <w:uiPriority w:val="99"/>
    <w:unhideWhenUsed/>
    <w:rsid w:val="00A32FAE"/>
    <w:pPr>
      <w:tabs>
        <w:tab w:val="center" w:pos="4680"/>
        <w:tab w:val="right" w:pos="9360"/>
      </w:tabs>
      <w:spacing w:line="240" w:lineRule="auto"/>
    </w:pPr>
  </w:style>
  <w:style w:type="character" w:customStyle="1" w:styleId="FooterChar">
    <w:name w:val="Footer Char"/>
    <w:basedOn w:val="DefaultParagraphFont"/>
    <w:link w:val="Footer"/>
    <w:uiPriority w:val="99"/>
    <w:rsid w:val="00A32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1631</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2014-06-02T19:13:00Z</cp:lastPrinted>
  <dcterms:created xsi:type="dcterms:W3CDTF">2014-09-11T17:15:00Z</dcterms:created>
  <dcterms:modified xsi:type="dcterms:W3CDTF">2014-09-11T17:19:00Z</dcterms:modified>
</cp:coreProperties>
</file>