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FA4" w:rsidRDefault="00775FA4" w:rsidP="00C107BF">
      <w:pPr>
        <w:rPr>
          <w:b/>
          <w:lang w:val="en-US"/>
        </w:rPr>
      </w:pPr>
    </w:p>
    <w:p w:rsidR="00C107BF" w:rsidRDefault="00C107BF" w:rsidP="00C107BF">
      <w:pPr>
        <w:rPr>
          <w:b/>
          <w:lang w:val="en-US"/>
        </w:rPr>
      </w:pPr>
    </w:p>
    <w:p w:rsidR="00C107BF" w:rsidRDefault="00C107BF" w:rsidP="00C107BF">
      <w:pPr>
        <w:rPr>
          <w:b/>
          <w:lang w:val="en-US"/>
        </w:rPr>
      </w:pPr>
    </w:p>
    <w:p w:rsidR="00C107BF" w:rsidRDefault="00C107BF" w:rsidP="00C107BF">
      <w:pPr>
        <w:rPr>
          <w:b/>
          <w:lang w:val="en-US"/>
        </w:rPr>
      </w:pPr>
    </w:p>
    <w:p w:rsidR="00C107BF" w:rsidRDefault="00C107BF" w:rsidP="00C107BF">
      <w:pPr>
        <w:rPr>
          <w:b/>
          <w:lang w:val="en-US"/>
        </w:rPr>
      </w:pPr>
    </w:p>
    <w:p w:rsidR="00775FA4" w:rsidRPr="0009784B" w:rsidRDefault="00775FA4" w:rsidP="00775FA4">
      <w:pPr>
        <w:jc w:val="center"/>
        <w:rPr>
          <w:b/>
          <w:lang w:val="fr-CA"/>
        </w:rPr>
      </w:pPr>
      <w:r w:rsidRPr="0009784B">
        <w:rPr>
          <w:b/>
          <w:lang w:val="fr-CA"/>
        </w:rPr>
        <w:t xml:space="preserve">Réunion du conseil </w:t>
      </w:r>
      <w:r w:rsidR="00C107BF">
        <w:rPr>
          <w:b/>
          <w:lang w:val="fr-CA"/>
        </w:rPr>
        <w:t>municipal</w:t>
      </w:r>
    </w:p>
    <w:p w:rsidR="00775FA4" w:rsidRDefault="00C107BF" w:rsidP="00775FA4">
      <w:pPr>
        <w:jc w:val="center"/>
        <w:rPr>
          <w:b/>
          <w:lang w:val="fr-CA"/>
        </w:rPr>
      </w:pPr>
      <w:r>
        <w:rPr>
          <w:b/>
          <w:lang w:val="fr-CA"/>
        </w:rPr>
        <w:t>Communauté rurale de Cocagne</w:t>
      </w: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Default="00775FA4" w:rsidP="00775FA4">
      <w:pPr>
        <w:rPr>
          <w:b/>
          <w:lang w:val="fr-CA"/>
        </w:rPr>
      </w:pPr>
    </w:p>
    <w:p w:rsidR="00775FA4" w:rsidRPr="0009784B" w:rsidRDefault="00775FA4" w:rsidP="00775FA4">
      <w:pP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Default="00775FA4" w:rsidP="00775FA4">
      <w:pPr>
        <w:jc w:val="center"/>
        <w:rPr>
          <w:b/>
          <w:lang w:val="fr-CA"/>
        </w:rPr>
      </w:pPr>
    </w:p>
    <w:p w:rsidR="00C107BF" w:rsidRDefault="00C107BF" w:rsidP="00775FA4">
      <w:pPr>
        <w:jc w:val="center"/>
        <w:rPr>
          <w:b/>
          <w:lang w:val="fr-CA"/>
        </w:rPr>
      </w:pPr>
    </w:p>
    <w:p w:rsidR="00C107BF" w:rsidRPr="0009784B" w:rsidRDefault="00C107BF" w:rsidP="00775FA4">
      <w:pPr>
        <w:jc w:val="center"/>
        <w:rPr>
          <w:b/>
          <w:lang w:val="fr-CA"/>
        </w:rPr>
      </w:pPr>
    </w:p>
    <w:p w:rsidR="00775FA4" w:rsidRPr="0009784B" w:rsidRDefault="00775FA4" w:rsidP="00775FA4">
      <w:pPr>
        <w:jc w:val="center"/>
        <w:rPr>
          <w:b/>
          <w:lang w:val="fr-CA"/>
        </w:rPr>
      </w:pPr>
    </w:p>
    <w:p w:rsidR="00775FA4" w:rsidRPr="0009784B" w:rsidRDefault="00A33E13" w:rsidP="00775FA4">
      <w:pPr>
        <w:jc w:val="center"/>
        <w:rPr>
          <w:b/>
          <w:lang w:val="fr-CA"/>
        </w:rPr>
      </w:pPr>
      <w:r>
        <w:rPr>
          <w:b/>
          <w:lang w:val="fr-CA"/>
        </w:rPr>
        <w:t xml:space="preserve">Le </w:t>
      </w:r>
      <w:r w:rsidR="00DA70E2">
        <w:rPr>
          <w:b/>
          <w:lang w:val="fr-CA"/>
        </w:rPr>
        <w:t>23</w:t>
      </w:r>
      <w:r w:rsidR="0076201B">
        <w:rPr>
          <w:b/>
          <w:lang w:val="fr-CA"/>
        </w:rPr>
        <w:t xml:space="preserve"> décembre</w:t>
      </w:r>
      <w:r w:rsidR="007E55D8">
        <w:rPr>
          <w:b/>
          <w:lang w:val="fr-CA"/>
        </w:rPr>
        <w:t xml:space="preserve"> 2014</w:t>
      </w:r>
    </w:p>
    <w:p w:rsidR="00775FA4" w:rsidRDefault="00775FA4" w:rsidP="00775FA4">
      <w:pPr>
        <w:jc w:val="center"/>
        <w:rPr>
          <w:b/>
          <w:lang w:val="fr-CA"/>
        </w:rPr>
      </w:pPr>
      <w:r w:rsidRPr="0094544D">
        <w:rPr>
          <w:b/>
          <w:lang w:val="fr-CA"/>
        </w:rPr>
        <w:t>18h30</w:t>
      </w:r>
    </w:p>
    <w:p w:rsidR="00790946" w:rsidRPr="0094544D" w:rsidRDefault="00DB3CEC" w:rsidP="00775FA4">
      <w:pPr>
        <w:jc w:val="center"/>
        <w:rPr>
          <w:b/>
          <w:lang w:val="fr-CA"/>
        </w:rPr>
      </w:pPr>
      <w:r>
        <w:rPr>
          <w:b/>
          <w:lang w:val="fr-CA"/>
        </w:rPr>
        <w:t>Bureau de la Communauté rurale</w:t>
      </w:r>
      <w:r w:rsidR="00790946">
        <w:rPr>
          <w:b/>
          <w:lang w:val="fr-CA"/>
        </w:rPr>
        <w:t xml:space="preserve"> – Cocagne NB</w:t>
      </w:r>
    </w:p>
    <w:p w:rsidR="00E161D0" w:rsidRDefault="00E161D0">
      <w:pPr>
        <w:spacing w:after="200"/>
        <w:jc w:val="left"/>
        <w:rPr>
          <w:b/>
          <w:lang w:val="fr-CA"/>
        </w:rPr>
      </w:pPr>
      <w:r>
        <w:rPr>
          <w:b/>
          <w:lang w:val="fr-CA"/>
        </w:rPr>
        <w:br w:type="page"/>
      </w:r>
    </w:p>
    <w:p w:rsidR="00775FA4" w:rsidRPr="0009784B" w:rsidRDefault="00775FA4" w:rsidP="00775FA4">
      <w:pPr>
        <w:pStyle w:val="ListParagraph"/>
        <w:numPr>
          <w:ilvl w:val="0"/>
          <w:numId w:val="1"/>
        </w:numPr>
        <w:rPr>
          <w:b/>
          <w:lang w:val="fr-CA"/>
        </w:rPr>
      </w:pPr>
      <w:r w:rsidRPr="0009784B">
        <w:rPr>
          <w:b/>
          <w:lang w:val="fr-CA"/>
        </w:rPr>
        <w:lastRenderedPageBreak/>
        <w:t>OUVERTURE DE LA RÉUNION</w:t>
      </w:r>
    </w:p>
    <w:p w:rsidR="00775FA4" w:rsidRPr="004F208F" w:rsidRDefault="004F208F" w:rsidP="00775FA4">
      <w:pPr>
        <w:pStyle w:val="ListParagraph"/>
        <w:rPr>
          <w:lang w:val="fr-CA"/>
        </w:rPr>
      </w:pPr>
      <w:r>
        <w:rPr>
          <w:b/>
          <w:lang w:val="fr-CA"/>
        </w:rPr>
        <w:t>-</w:t>
      </w:r>
      <w:r>
        <w:rPr>
          <w:lang w:val="fr-CA"/>
        </w:rPr>
        <w:t>Le maire, Jean Hébert, procède à l’ouverture de la réunion à 18h30 en souhaitant la bienvenue à l’assemblé et aux invité(e)s.  Il y a trois personnes du public.</w:t>
      </w:r>
    </w:p>
    <w:p w:rsidR="004F208F" w:rsidRDefault="004F208F" w:rsidP="004F208F">
      <w:pPr>
        <w:rPr>
          <w:lang w:val="fr-CA"/>
        </w:rPr>
      </w:pPr>
    </w:p>
    <w:p w:rsidR="00775FA4" w:rsidRPr="004F208F" w:rsidRDefault="00775FA4" w:rsidP="004F208F">
      <w:pPr>
        <w:rPr>
          <w:b/>
          <w:lang w:val="fr-CA"/>
        </w:rPr>
      </w:pPr>
      <w:r w:rsidRPr="004F208F">
        <w:rPr>
          <w:b/>
          <w:lang w:val="fr-CA"/>
        </w:rPr>
        <w:tab/>
      </w:r>
    </w:p>
    <w:p w:rsidR="00775FA4" w:rsidRPr="0009784B" w:rsidRDefault="00775FA4" w:rsidP="00775FA4">
      <w:pPr>
        <w:pStyle w:val="ListParagraph"/>
        <w:numPr>
          <w:ilvl w:val="0"/>
          <w:numId w:val="1"/>
        </w:numPr>
        <w:rPr>
          <w:b/>
          <w:lang w:val="fr-CA"/>
        </w:rPr>
      </w:pPr>
      <w:r w:rsidRPr="0009784B">
        <w:rPr>
          <w:b/>
          <w:lang w:val="fr-CA"/>
        </w:rPr>
        <w:t>PRÉSENCE</w:t>
      </w:r>
    </w:p>
    <w:p w:rsidR="00775FA4" w:rsidRDefault="004F208F" w:rsidP="004F208F">
      <w:pPr>
        <w:ind w:left="720"/>
        <w:rPr>
          <w:lang w:val="fr-CA"/>
        </w:rPr>
      </w:pPr>
      <w:r>
        <w:rPr>
          <w:lang w:val="fr-CA"/>
        </w:rPr>
        <w:t>-Jean Hébert</w:t>
      </w:r>
    </w:p>
    <w:p w:rsidR="004F208F" w:rsidRDefault="004F208F" w:rsidP="004F208F">
      <w:pPr>
        <w:ind w:left="720"/>
        <w:rPr>
          <w:lang w:val="fr-CA"/>
        </w:rPr>
      </w:pPr>
      <w:r>
        <w:rPr>
          <w:lang w:val="fr-CA"/>
        </w:rPr>
        <w:t>-Marc Goguen</w:t>
      </w:r>
    </w:p>
    <w:p w:rsidR="004F208F" w:rsidRDefault="004F208F" w:rsidP="004F208F">
      <w:pPr>
        <w:ind w:left="720"/>
        <w:rPr>
          <w:lang w:val="fr-CA"/>
        </w:rPr>
      </w:pPr>
      <w:r>
        <w:rPr>
          <w:lang w:val="fr-CA"/>
        </w:rPr>
        <w:t>-Harold McGrath</w:t>
      </w:r>
    </w:p>
    <w:p w:rsidR="004F208F" w:rsidRDefault="004F208F" w:rsidP="004F208F">
      <w:pPr>
        <w:ind w:left="720"/>
        <w:rPr>
          <w:lang w:val="fr-CA"/>
        </w:rPr>
      </w:pPr>
      <w:r>
        <w:rPr>
          <w:lang w:val="fr-CA"/>
        </w:rPr>
        <w:t>-Majella Dupuis</w:t>
      </w:r>
    </w:p>
    <w:p w:rsidR="004F208F" w:rsidRDefault="004F208F" w:rsidP="004F208F">
      <w:pPr>
        <w:ind w:left="720"/>
        <w:rPr>
          <w:lang w:val="fr-CA"/>
        </w:rPr>
      </w:pPr>
      <w:r>
        <w:rPr>
          <w:lang w:val="fr-CA"/>
        </w:rPr>
        <w:t>-Roger Desprès</w:t>
      </w:r>
    </w:p>
    <w:p w:rsidR="004F208F" w:rsidRDefault="004F208F" w:rsidP="004F208F">
      <w:pPr>
        <w:ind w:left="720"/>
        <w:rPr>
          <w:lang w:val="fr-CA"/>
        </w:rPr>
      </w:pPr>
      <w:r>
        <w:rPr>
          <w:lang w:val="fr-CA"/>
        </w:rPr>
        <w:t>-Paul Lang, secrétaire municipal/trésorier par intérim</w:t>
      </w:r>
    </w:p>
    <w:p w:rsidR="004F208F" w:rsidRPr="004F208F" w:rsidRDefault="004F208F" w:rsidP="004F208F">
      <w:pPr>
        <w:ind w:left="720"/>
        <w:rPr>
          <w:lang w:val="fr-CA"/>
        </w:rPr>
      </w:pPr>
      <w:r>
        <w:rPr>
          <w:lang w:val="fr-CA"/>
        </w:rPr>
        <w:t>-Odette Gallant, secrétaire-trésorière adjointe</w:t>
      </w:r>
    </w:p>
    <w:p w:rsidR="00775FA4" w:rsidRPr="0009784B" w:rsidRDefault="00775FA4" w:rsidP="00775FA4">
      <w:pPr>
        <w:rPr>
          <w:b/>
          <w:lang w:val="fr-CA"/>
        </w:rPr>
      </w:pPr>
    </w:p>
    <w:p w:rsidR="00775FA4" w:rsidRPr="0009784B" w:rsidRDefault="00775FA4" w:rsidP="00775FA4">
      <w:pPr>
        <w:rPr>
          <w:b/>
          <w:lang w:val="fr-CA"/>
        </w:rPr>
      </w:pPr>
    </w:p>
    <w:p w:rsidR="00775FA4" w:rsidRPr="0009784B" w:rsidRDefault="00775FA4" w:rsidP="00775FA4">
      <w:pPr>
        <w:rPr>
          <w:b/>
          <w:lang w:val="fr-CA"/>
        </w:rPr>
      </w:pPr>
    </w:p>
    <w:p w:rsidR="00775FA4" w:rsidRPr="0009784B" w:rsidRDefault="00775FA4" w:rsidP="00775FA4">
      <w:pPr>
        <w:pStyle w:val="ListParagraph"/>
        <w:numPr>
          <w:ilvl w:val="0"/>
          <w:numId w:val="1"/>
        </w:numPr>
        <w:rPr>
          <w:b/>
          <w:lang w:val="fr-CA"/>
        </w:rPr>
      </w:pPr>
      <w:r w:rsidRPr="0009784B">
        <w:rPr>
          <w:b/>
          <w:lang w:val="fr-CA"/>
        </w:rPr>
        <w:t>DÉCLARATION DE CONFLITS D’INTÉRÊTS</w:t>
      </w:r>
    </w:p>
    <w:p w:rsidR="00775FA4" w:rsidRPr="004F208F" w:rsidRDefault="004F208F" w:rsidP="004F208F">
      <w:pPr>
        <w:ind w:left="720"/>
        <w:rPr>
          <w:lang w:val="fr-CA"/>
        </w:rPr>
      </w:pPr>
      <w:r>
        <w:rPr>
          <w:lang w:val="fr-CA"/>
        </w:rPr>
        <w:t>-aucun</w:t>
      </w:r>
    </w:p>
    <w:p w:rsidR="00C107BF" w:rsidRPr="0009784B" w:rsidRDefault="00C107BF" w:rsidP="00775FA4">
      <w:pPr>
        <w:rPr>
          <w:b/>
          <w:lang w:val="fr-CA"/>
        </w:rPr>
      </w:pPr>
    </w:p>
    <w:p w:rsidR="00775FA4" w:rsidRPr="0009784B" w:rsidRDefault="00775FA4" w:rsidP="00775FA4">
      <w:pPr>
        <w:rPr>
          <w:b/>
          <w:lang w:val="fr-CA"/>
        </w:rPr>
      </w:pPr>
    </w:p>
    <w:p w:rsidR="00775FA4" w:rsidRPr="00A961F2" w:rsidRDefault="00775FA4" w:rsidP="00775FA4">
      <w:pPr>
        <w:pStyle w:val="ListParagraph"/>
        <w:numPr>
          <w:ilvl w:val="0"/>
          <w:numId w:val="1"/>
        </w:numPr>
        <w:rPr>
          <w:b/>
          <w:lang w:val="fr-CA"/>
        </w:rPr>
      </w:pPr>
      <w:r w:rsidRPr="0009784B">
        <w:rPr>
          <w:b/>
          <w:lang w:val="fr-CA"/>
        </w:rPr>
        <w:t>ADOPTION DE L’ORDRE DU JOUR</w:t>
      </w:r>
    </w:p>
    <w:p w:rsidR="00775FA4" w:rsidRDefault="00775FA4" w:rsidP="0096466F">
      <w:pPr>
        <w:rPr>
          <w:lang w:val="fr-CA"/>
        </w:rPr>
      </w:pPr>
    </w:p>
    <w:p w:rsidR="00775FA4" w:rsidRPr="0009784B" w:rsidRDefault="007E55D8" w:rsidP="00775FA4">
      <w:pPr>
        <w:ind w:firstLine="360"/>
        <w:rPr>
          <w:u w:val="single"/>
          <w:lang w:val="fr-CA"/>
        </w:rPr>
      </w:pPr>
      <w:r>
        <w:rPr>
          <w:u w:val="single"/>
          <w:lang w:val="fr-CA"/>
        </w:rPr>
        <w:t>2014</w:t>
      </w:r>
      <w:r w:rsidR="004F208F">
        <w:rPr>
          <w:u w:val="single"/>
          <w:lang w:val="fr-CA"/>
        </w:rPr>
        <w:t>-131</w:t>
      </w:r>
    </w:p>
    <w:p w:rsidR="00775FA4" w:rsidRDefault="00775FA4" w:rsidP="00775FA4">
      <w:pPr>
        <w:ind w:left="360"/>
        <w:rPr>
          <w:lang w:val="fr-CA"/>
        </w:rPr>
      </w:pPr>
      <w:r w:rsidRPr="0009784B">
        <w:rPr>
          <w:lang w:val="fr-CA"/>
        </w:rPr>
        <w:t xml:space="preserve">Il fut proposé par </w:t>
      </w:r>
      <w:r w:rsidR="004F208F">
        <w:rPr>
          <w:lang w:val="fr-CA"/>
        </w:rPr>
        <w:t>Harold McGrath</w:t>
      </w:r>
      <w:r w:rsidRPr="0009784B">
        <w:rPr>
          <w:lang w:val="fr-CA"/>
        </w:rPr>
        <w:t xml:space="preserve">, appuyé de </w:t>
      </w:r>
      <w:r w:rsidR="004F208F">
        <w:rPr>
          <w:lang w:val="fr-CA"/>
        </w:rPr>
        <w:t>Marc Goguen</w:t>
      </w:r>
      <w:r w:rsidR="004F208F">
        <w:rPr>
          <w:lang w:val="fr-CA"/>
        </w:rPr>
        <w:tab/>
      </w:r>
      <w:r w:rsidRPr="0009784B">
        <w:rPr>
          <w:lang w:val="fr-CA"/>
        </w:rPr>
        <w:t xml:space="preserve"> que l’ordre du jour soit adopté tel que présenté.</w:t>
      </w:r>
    </w:p>
    <w:p w:rsidR="004F208F" w:rsidRPr="0009784B" w:rsidRDefault="004F208F" w:rsidP="00775FA4">
      <w:pPr>
        <w:ind w:left="360"/>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Adoptée</w:t>
      </w:r>
    </w:p>
    <w:p w:rsidR="00775FA4" w:rsidRDefault="00775FA4" w:rsidP="00775FA4">
      <w:pPr>
        <w:rPr>
          <w:lang w:val="fr-CA"/>
        </w:rPr>
      </w:pPr>
    </w:p>
    <w:p w:rsidR="00E161D0" w:rsidRPr="0009784B" w:rsidRDefault="00E161D0" w:rsidP="00775FA4">
      <w:pPr>
        <w:rPr>
          <w:lang w:val="fr-CA"/>
        </w:rPr>
      </w:pPr>
    </w:p>
    <w:p w:rsidR="00775FA4" w:rsidRPr="0009784B" w:rsidRDefault="00775FA4" w:rsidP="00775FA4">
      <w:pPr>
        <w:pStyle w:val="ListParagraph"/>
        <w:numPr>
          <w:ilvl w:val="0"/>
          <w:numId w:val="1"/>
        </w:numPr>
        <w:rPr>
          <w:b/>
          <w:lang w:val="fr-CA"/>
        </w:rPr>
      </w:pPr>
      <w:r w:rsidRPr="0009784B">
        <w:rPr>
          <w:b/>
          <w:lang w:val="fr-CA"/>
        </w:rPr>
        <w:t xml:space="preserve">ADOPTION DU PROCÈS-VERBAL DE LA RÉUNION </w:t>
      </w:r>
      <w:r>
        <w:rPr>
          <w:b/>
          <w:lang w:val="fr-CA"/>
        </w:rPr>
        <w:t xml:space="preserve">DU </w:t>
      </w:r>
      <w:r w:rsidR="00DA70E2">
        <w:rPr>
          <w:b/>
          <w:lang w:val="fr-CA"/>
        </w:rPr>
        <w:t>9</w:t>
      </w:r>
      <w:r w:rsidR="003E0D52">
        <w:rPr>
          <w:b/>
          <w:lang w:val="fr-CA"/>
        </w:rPr>
        <w:t xml:space="preserve"> et 14</w:t>
      </w:r>
      <w:r w:rsidR="00DA70E2">
        <w:rPr>
          <w:b/>
          <w:lang w:val="fr-CA"/>
        </w:rPr>
        <w:t xml:space="preserve"> DÉCEMBRE</w:t>
      </w:r>
      <w:r w:rsidR="00C107BF">
        <w:rPr>
          <w:b/>
          <w:lang w:val="fr-CA"/>
        </w:rPr>
        <w:t xml:space="preserve"> </w:t>
      </w:r>
      <w:r w:rsidR="00FD6036">
        <w:rPr>
          <w:b/>
          <w:lang w:val="fr-CA"/>
        </w:rPr>
        <w:t>2014</w:t>
      </w:r>
    </w:p>
    <w:p w:rsidR="00775FA4" w:rsidRPr="0009784B" w:rsidRDefault="00775FA4" w:rsidP="00775FA4">
      <w:pPr>
        <w:pStyle w:val="ListParagraph"/>
        <w:rPr>
          <w:b/>
          <w:lang w:val="fr-CA"/>
        </w:rPr>
      </w:pPr>
    </w:p>
    <w:p w:rsidR="00775FA4" w:rsidRPr="0009784B" w:rsidRDefault="007E55D8" w:rsidP="00775FA4">
      <w:pPr>
        <w:ind w:firstLine="360"/>
        <w:rPr>
          <w:lang w:val="fr-CA"/>
        </w:rPr>
      </w:pPr>
      <w:r>
        <w:rPr>
          <w:u w:val="single"/>
          <w:lang w:val="fr-CA"/>
        </w:rPr>
        <w:t>2014</w:t>
      </w:r>
      <w:r w:rsidR="00A16C15">
        <w:rPr>
          <w:u w:val="single"/>
          <w:lang w:val="fr-CA"/>
        </w:rPr>
        <w:t>-</w:t>
      </w:r>
      <w:r w:rsidR="004F208F">
        <w:rPr>
          <w:u w:val="single"/>
          <w:lang w:val="fr-CA"/>
        </w:rPr>
        <w:t>132</w:t>
      </w:r>
    </w:p>
    <w:p w:rsidR="00775FA4" w:rsidRDefault="00775FA4" w:rsidP="00775FA4">
      <w:pPr>
        <w:ind w:left="360"/>
        <w:rPr>
          <w:lang w:val="fr-CA"/>
        </w:rPr>
      </w:pPr>
      <w:r w:rsidRPr="0009784B">
        <w:rPr>
          <w:lang w:val="fr-CA"/>
        </w:rPr>
        <w:t xml:space="preserve">Il fut proposé par, </w:t>
      </w:r>
      <w:r w:rsidR="004F208F">
        <w:rPr>
          <w:lang w:val="fr-CA"/>
        </w:rPr>
        <w:t>Harold McGrath</w:t>
      </w:r>
      <w:r w:rsidRPr="0009784B">
        <w:rPr>
          <w:lang w:val="fr-CA"/>
        </w:rPr>
        <w:t xml:space="preserve"> appuyé de </w:t>
      </w:r>
      <w:r w:rsidR="004F208F">
        <w:rPr>
          <w:lang w:val="fr-CA"/>
        </w:rPr>
        <w:t>Roger Desprès</w:t>
      </w:r>
      <w:r w:rsidRPr="0009784B">
        <w:rPr>
          <w:lang w:val="fr-CA"/>
        </w:rPr>
        <w:t xml:space="preserve"> que le procès-verbal de la réunion du </w:t>
      </w:r>
      <w:r w:rsidR="00DA70E2">
        <w:rPr>
          <w:lang w:val="fr-CA"/>
        </w:rPr>
        <w:t>9 décembre</w:t>
      </w:r>
      <w:r w:rsidR="007E55D8">
        <w:rPr>
          <w:lang w:val="fr-CA"/>
        </w:rPr>
        <w:t xml:space="preserve"> </w:t>
      </w:r>
      <w:r w:rsidR="00FD6036">
        <w:rPr>
          <w:lang w:val="fr-CA"/>
        </w:rPr>
        <w:t xml:space="preserve"> 2014</w:t>
      </w:r>
      <w:r>
        <w:rPr>
          <w:lang w:val="fr-CA"/>
        </w:rPr>
        <w:t xml:space="preserve"> </w:t>
      </w:r>
      <w:r w:rsidRPr="0009784B">
        <w:rPr>
          <w:lang w:val="fr-CA"/>
        </w:rPr>
        <w:t>soit adopté tel que présenté.</w:t>
      </w:r>
    </w:p>
    <w:p w:rsidR="004F208F" w:rsidRDefault="004F208F" w:rsidP="00775FA4">
      <w:pPr>
        <w:ind w:left="360"/>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Adoptée</w:t>
      </w:r>
    </w:p>
    <w:p w:rsidR="00D618D1" w:rsidRDefault="00D618D1" w:rsidP="00C107BF">
      <w:pPr>
        <w:rPr>
          <w:lang w:val="fr-CA"/>
        </w:rPr>
      </w:pPr>
    </w:p>
    <w:p w:rsidR="003E0D52" w:rsidRDefault="003E0D52" w:rsidP="00C107BF">
      <w:pPr>
        <w:rPr>
          <w:lang w:val="fr-CA"/>
        </w:rPr>
      </w:pPr>
    </w:p>
    <w:p w:rsidR="003E0D52" w:rsidRPr="0009784B" w:rsidRDefault="003E0D52" w:rsidP="003E0D52">
      <w:pPr>
        <w:ind w:firstLine="360"/>
        <w:rPr>
          <w:lang w:val="fr-CA"/>
        </w:rPr>
      </w:pPr>
      <w:r>
        <w:rPr>
          <w:u w:val="single"/>
          <w:lang w:val="fr-CA"/>
        </w:rPr>
        <w:t>2014-</w:t>
      </w:r>
      <w:r w:rsidR="004F208F">
        <w:rPr>
          <w:u w:val="single"/>
          <w:lang w:val="fr-CA"/>
        </w:rPr>
        <w:t>133</w:t>
      </w:r>
    </w:p>
    <w:p w:rsidR="003E0D52" w:rsidRDefault="003E0D52" w:rsidP="003E0D52">
      <w:pPr>
        <w:ind w:left="360"/>
        <w:rPr>
          <w:lang w:val="fr-CA"/>
        </w:rPr>
      </w:pPr>
      <w:r w:rsidRPr="0009784B">
        <w:rPr>
          <w:lang w:val="fr-CA"/>
        </w:rPr>
        <w:t xml:space="preserve">Il fut proposé par, </w:t>
      </w:r>
      <w:r w:rsidR="004F208F">
        <w:rPr>
          <w:lang w:val="fr-CA"/>
        </w:rPr>
        <w:t>Marc Goguen</w:t>
      </w:r>
      <w:r w:rsidRPr="0009784B">
        <w:rPr>
          <w:lang w:val="fr-CA"/>
        </w:rPr>
        <w:t xml:space="preserve"> appuyé de </w:t>
      </w:r>
      <w:r w:rsidRPr="0009784B">
        <w:rPr>
          <w:lang w:val="fr-CA"/>
        </w:rPr>
        <w:tab/>
      </w:r>
      <w:r w:rsidR="004F208F">
        <w:rPr>
          <w:lang w:val="fr-CA"/>
        </w:rPr>
        <w:t>Majella Dupuis</w:t>
      </w:r>
      <w:r w:rsidRPr="0009784B">
        <w:rPr>
          <w:lang w:val="fr-CA"/>
        </w:rPr>
        <w:t xml:space="preserve"> que le procès-verbal de la réunion</w:t>
      </w:r>
      <w:r>
        <w:rPr>
          <w:lang w:val="fr-CA"/>
        </w:rPr>
        <w:t xml:space="preserve"> extra-ordinaire du 14 décembre  2014 </w:t>
      </w:r>
      <w:r w:rsidRPr="0009784B">
        <w:rPr>
          <w:lang w:val="fr-CA"/>
        </w:rPr>
        <w:t>soit adopté tel que présenté.</w:t>
      </w:r>
    </w:p>
    <w:p w:rsidR="004F208F" w:rsidRDefault="004F208F" w:rsidP="003E0D52">
      <w:pPr>
        <w:ind w:left="360"/>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Adoptée</w:t>
      </w:r>
    </w:p>
    <w:p w:rsidR="003E0D52" w:rsidRDefault="003E0D52" w:rsidP="00C107BF">
      <w:pPr>
        <w:rPr>
          <w:lang w:val="fr-CA"/>
        </w:rPr>
      </w:pPr>
    </w:p>
    <w:p w:rsidR="0001166A" w:rsidRDefault="0001166A" w:rsidP="00775FA4">
      <w:pPr>
        <w:ind w:left="360"/>
        <w:rPr>
          <w:lang w:val="fr-CA"/>
        </w:rPr>
      </w:pPr>
    </w:p>
    <w:p w:rsidR="00831368" w:rsidRPr="00825581" w:rsidRDefault="00775FA4" w:rsidP="00825581">
      <w:pPr>
        <w:pStyle w:val="ListParagraph"/>
        <w:numPr>
          <w:ilvl w:val="0"/>
          <w:numId w:val="1"/>
        </w:numPr>
        <w:rPr>
          <w:lang w:val="fr-CA"/>
        </w:rPr>
      </w:pPr>
      <w:r>
        <w:rPr>
          <w:b/>
          <w:lang w:val="fr-CA"/>
        </w:rPr>
        <w:lastRenderedPageBreak/>
        <w:t>AFFAIRES DÉCOULANT DU PROCÈS-VERBAL</w:t>
      </w:r>
    </w:p>
    <w:p w:rsidR="00F90C56" w:rsidRPr="00F90C56" w:rsidRDefault="00F90C56" w:rsidP="00F90C56">
      <w:pPr>
        <w:pStyle w:val="ListParagraph"/>
        <w:ind w:left="1440"/>
        <w:rPr>
          <w:lang w:val="fr-CA"/>
        </w:rPr>
      </w:pPr>
    </w:p>
    <w:p w:rsidR="0076201B" w:rsidRPr="004F208F" w:rsidRDefault="0076201B" w:rsidP="00DB3CEC">
      <w:pPr>
        <w:pStyle w:val="ListParagraph"/>
        <w:numPr>
          <w:ilvl w:val="1"/>
          <w:numId w:val="1"/>
        </w:numPr>
        <w:rPr>
          <w:lang w:val="fr-CA"/>
        </w:rPr>
      </w:pPr>
      <w:r>
        <w:rPr>
          <w:b/>
          <w:lang w:val="fr-CA"/>
        </w:rPr>
        <w:t>Politique dons</w:t>
      </w:r>
    </w:p>
    <w:p w:rsidR="004F208F" w:rsidRDefault="004F208F" w:rsidP="004F208F">
      <w:pPr>
        <w:rPr>
          <w:u w:val="single"/>
          <w:lang w:val="fr-CA"/>
        </w:rPr>
      </w:pPr>
      <w:r>
        <w:rPr>
          <w:lang w:val="fr-CA"/>
        </w:rPr>
        <w:t xml:space="preserve">        </w:t>
      </w:r>
      <w:r>
        <w:rPr>
          <w:u w:val="single"/>
          <w:lang w:val="fr-CA"/>
        </w:rPr>
        <w:t>2014-134</w:t>
      </w:r>
    </w:p>
    <w:p w:rsidR="004F208F" w:rsidRDefault="002909C8" w:rsidP="004F208F">
      <w:pPr>
        <w:rPr>
          <w:lang w:val="fr-CA"/>
        </w:rPr>
      </w:pPr>
      <w:r>
        <w:rPr>
          <w:lang w:val="fr-CA"/>
        </w:rPr>
        <w:t xml:space="preserve">         Il fut proposé par, Marc</w:t>
      </w:r>
      <w:bookmarkStart w:id="0" w:name="_GoBack"/>
      <w:bookmarkEnd w:id="0"/>
      <w:r>
        <w:rPr>
          <w:lang w:val="fr-CA"/>
        </w:rPr>
        <w:t xml:space="preserve"> Goguen appuyé de Majella Dupuis que la politique de Dons soit acceptée </w:t>
      </w:r>
    </w:p>
    <w:p w:rsidR="002909C8" w:rsidRDefault="002909C8" w:rsidP="004F208F">
      <w:pPr>
        <w:rPr>
          <w:lang w:val="fr-CA"/>
        </w:rPr>
      </w:pPr>
      <w:r>
        <w:rPr>
          <w:lang w:val="fr-CA"/>
        </w:rPr>
        <w:t xml:space="preserve">        tel que présenté.</w:t>
      </w:r>
      <w:r>
        <w:rPr>
          <w:lang w:val="fr-CA"/>
        </w:rPr>
        <w:tab/>
      </w:r>
    </w:p>
    <w:p w:rsidR="002909C8" w:rsidRDefault="002909C8" w:rsidP="004F208F">
      <w:pPr>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Adoptée</w:t>
      </w:r>
    </w:p>
    <w:p w:rsidR="002909C8" w:rsidRPr="004F208F" w:rsidRDefault="002909C8" w:rsidP="004F208F">
      <w:pPr>
        <w:rPr>
          <w:lang w:val="fr-CA"/>
        </w:rPr>
      </w:pPr>
    </w:p>
    <w:p w:rsidR="00A16C15" w:rsidRPr="002909C8" w:rsidRDefault="0076201B" w:rsidP="00A16C15">
      <w:pPr>
        <w:pStyle w:val="ListParagraph"/>
        <w:numPr>
          <w:ilvl w:val="1"/>
          <w:numId w:val="1"/>
        </w:numPr>
        <w:rPr>
          <w:lang w:val="fr-CA"/>
        </w:rPr>
      </w:pPr>
      <w:r>
        <w:rPr>
          <w:b/>
          <w:lang w:val="fr-CA"/>
        </w:rPr>
        <w:t>Manuel d’employés</w:t>
      </w:r>
    </w:p>
    <w:p w:rsidR="002909C8" w:rsidRDefault="002909C8" w:rsidP="002909C8">
      <w:pPr>
        <w:rPr>
          <w:u w:val="single"/>
          <w:lang w:val="fr-CA"/>
        </w:rPr>
      </w:pPr>
      <w:r>
        <w:rPr>
          <w:lang w:val="fr-CA"/>
        </w:rPr>
        <w:t xml:space="preserve">        </w:t>
      </w:r>
      <w:r>
        <w:rPr>
          <w:u w:val="single"/>
          <w:lang w:val="fr-CA"/>
        </w:rPr>
        <w:t>2014-135</w:t>
      </w:r>
    </w:p>
    <w:p w:rsidR="002909C8" w:rsidRDefault="002909C8" w:rsidP="002909C8">
      <w:pPr>
        <w:ind w:left="426"/>
        <w:rPr>
          <w:lang w:val="fr-CA"/>
        </w:rPr>
      </w:pPr>
      <w:r>
        <w:rPr>
          <w:lang w:val="fr-CA"/>
        </w:rPr>
        <w:t xml:space="preserve"> Il fut proposé par Harold McGrath appuyé de Marc Goguen que le manuel des employés soit               accepté tel que présenté.</w:t>
      </w:r>
    </w:p>
    <w:p w:rsidR="002909C8" w:rsidRPr="002909C8" w:rsidRDefault="002909C8" w:rsidP="002909C8">
      <w:pPr>
        <w:ind w:left="426"/>
        <w:rPr>
          <w:u w:val="single"/>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Adoptée</w:t>
      </w:r>
    </w:p>
    <w:p w:rsidR="002909C8" w:rsidRPr="002909C8" w:rsidRDefault="002909C8" w:rsidP="002909C8">
      <w:pPr>
        <w:rPr>
          <w:lang w:val="fr-CA"/>
        </w:rPr>
      </w:pPr>
      <w:r>
        <w:rPr>
          <w:u w:val="single"/>
          <w:lang w:val="fr-CA"/>
        </w:rPr>
        <w:t xml:space="preserve">       </w:t>
      </w:r>
    </w:p>
    <w:p w:rsidR="00775FA4" w:rsidRPr="00DD3A4B" w:rsidRDefault="00775FA4" w:rsidP="00775FA4">
      <w:pPr>
        <w:jc w:val="left"/>
        <w:rPr>
          <w:b/>
          <w:lang w:val="fr-CA"/>
        </w:rPr>
      </w:pPr>
    </w:p>
    <w:p w:rsidR="00775FA4" w:rsidRPr="00A16C15" w:rsidRDefault="00C107BF" w:rsidP="00DA70E2">
      <w:pPr>
        <w:pStyle w:val="ListParagraph"/>
        <w:numPr>
          <w:ilvl w:val="0"/>
          <w:numId w:val="1"/>
        </w:numPr>
        <w:ind w:left="284" w:firstLine="142"/>
        <w:rPr>
          <w:b/>
          <w:lang w:val="fr-CA"/>
        </w:rPr>
      </w:pPr>
      <w:r w:rsidRPr="00A16C15">
        <w:rPr>
          <w:b/>
          <w:lang w:val="fr-CA"/>
        </w:rPr>
        <w:t>PRÉSENTATIONS PUBLIQUES</w:t>
      </w:r>
      <w:r w:rsidR="00E161D0" w:rsidRPr="00A16C15">
        <w:rPr>
          <w:b/>
          <w:lang w:val="fr-CA"/>
        </w:rPr>
        <w:t xml:space="preserve"> : </w:t>
      </w:r>
    </w:p>
    <w:p w:rsidR="00775FA4" w:rsidRDefault="002909C8" w:rsidP="002909C8">
      <w:pPr>
        <w:ind w:left="720"/>
        <w:rPr>
          <w:lang w:val="fr-CA"/>
        </w:rPr>
      </w:pPr>
      <w:r>
        <w:rPr>
          <w:lang w:val="fr-CA"/>
        </w:rPr>
        <w:t>-aucun</w:t>
      </w:r>
    </w:p>
    <w:p w:rsidR="006B1A67" w:rsidRDefault="006B1A67" w:rsidP="00775FA4">
      <w:pPr>
        <w:rPr>
          <w:lang w:val="fr-CA"/>
        </w:rPr>
      </w:pPr>
    </w:p>
    <w:p w:rsidR="00583ED5" w:rsidRDefault="00583ED5" w:rsidP="00775FA4">
      <w:pPr>
        <w:rPr>
          <w:lang w:val="fr-CA"/>
        </w:rPr>
      </w:pPr>
    </w:p>
    <w:p w:rsidR="00583ED5" w:rsidRPr="0009784B" w:rsidRDefault="00583ED5" w:rsidP="00775FA4">
      <w:pPr>
        <w:rPr>
          <w:lang w:val="fr-CA"/>
        </w:rPr>
      </w:pPr>
    </w:p>
    <w:p w:rsidR="00775FA4" w:rsidRDefault="00C107BF" w:rsidP="00775FA4">
      <w:pPr>
        <w:pStyle w:val="ListParagraph"/>
        <w:numPr>
          <w:ilvl w:val="0"/>
          <w:numId w:val="1"/>
        </w:numPr>
        <w:rPr>
          <w:b/>
          <w:lang w:val="fr-CA"/>
        </w:rPr>
      </w:pPr>
      <w:r>
        <w:rPr>
          <w:b/>
          <w:lang w:val="fr-CA"/>
        </w:rPr>
        <w:t>CORRESPONDANCES</w:t>
      </w:r>
    </w:p>
    <w:p w:rsidR="00C107BF" w:rsidRDefault="002909C8" w:rsidP="00C107BF">
      <w:pPr>
        <w:pStyle w:val="ListParagraph"/>
        <w:rPr>
          <w:lang w:val="fr-CA"/>
        </w:rPr>
      </w:pPr>
      <w:r>
        <w:rPr>
          <w:b/>
          <w:lang w:val="fr-CA"/>
        </w:rPr>
        <w:t>-</w:t>
      </w:r>
      <w:r>
        <w:rPr>
          <w:lang w:val="fr-CA"/>
        </w:rPr>
        <w:t xml:space="preserve">L’ONF-La directrice générale va faire les démarches en janvier pour avoir plus d’informations.  La date limite est le </w:t>
      </w:r>
      <w:r w:rsidR="00555DA2">
        <w:rPr>
          <w:lang w:val="fr-CA"/>
        </w:rPr>
        <w:t xml:space="preserve">23 janvier.  L’information serra apportée </w:t>
      </w:r>
      <w:r>
        <w:rPr>
          <w:lang w:val="fr-CA"/>
        </w:rPr>
        <w:t xml:space="preserve"> à la réunion du 13 janvier 2015.</w:t>
      </w:r>
    </w:p>
    <w:p w:rsidR="002909C8" w:rsidRDefault="002909C8" w:rsidP="00C107BF">
      <w:pPr>
        <w:pStyle w:val="ListParagraph"/>
        <w:rPr>
          <w:lang w:val="fr-CA"/>
        </w:rPr>
      </w:pPr>
    </w:p>
    <w:p w:rsidR="002909C8" w:rsidRDefault="002909C8" w:rsidP="00C107BF">
      <w:pPr>
        <w:pStyle w:val="ListParagraph"/>
        <w:rPr>
          <w:lang w:val="fr-CA"/>
        </w:rPr>
      </w:pPr>
      <w:r>
        <w:rPr>
          <w:lang w:val="fr-CA"/>
        </w:rPr>
        <w:t>-Une lettre de la ville de Bouctouche nous remerciant de notre participation à la parade de nöel.</w:t>
      </w:r>
    </w:p>
    <w:p w:rsidR="002909C8" w:rsidRDefault="002909C8" w:rsidP="00C107BF">
      <w:pPr>
        <w:pStyle w:val="ListParagraph"/>
        <w:rPr>
          <w:lang w:val="fr-CA"/>
        </w:rPr>
      </w:pPr>
    </w:p>
    <w:p w:rsidR="002909C8" w:rsidRDefault="002909C8" w:rsidP="00C107BF">
      <w:pPr>
        <w:pStyle w:val="ListParagraph"/>
        <w:rPr>
          <w:lang w:val="fr-CA"/>
        </w:rPr>
      </w:pPr>
      <w:r>
        <w:rPr>
          <w:lang w:val="fr-CA"/>
        </w:rPr>
        <w:t>-Invitation à Monsieur le maire le 1</w:t>
      </w:r>
      <w:r w:rsidRPr="002909C8">
        <w:rPr>
          <w:vertAlign w:val="superscript"/>
          <w:lang w:val="fr-CA"/>
        </w:rPr>
        <w:t>er</w:t>
      </w:r>
      <w:r>
        <w:rPr>
          <w:lang w:val="fr-CA"/>
        </w:rPr>
        <w:t xml:space="preserve"> janvier 2015 à la résidence de la Lieutenant Gouverneure de la province du Nouveau-Brunswick.</w:t>
      </w:r>
    </w:p>
    <w:p w:rsidR="002909C8" w:rsidRPr="002909C8" w:rsidRDefault="002909C8" w:rsidP="00C107BF">
      <w:pPr>
        <w:pStyle w:val="ListParagraph"/>
        <w:rPr>
          <w:lang w:val="fr-CA"/>
        </w:rPr>
      </w:pPr>
    </w:p>
    <w:p w:rsidR="00C107BF" w:rsidRDefault="00C107BF" w:rsidP="00C107BF">
      <w:pPr>
        <w:pStyle w:val="ListParagraph"/>
        <w:rPr>
          <w:b/>
          <w:lang w:val="fr-CA"/>
        </w:rPr>
      </w:pPr>
    </w:p>
    <w:p w:rsidR="00C107BF" w:rsidRPr="0009784B" w:rsidRDefault="00C107BF" w:rsidP="00775FA4">
      <w:pPr>
        <w:pStyle w:val="ListParagraph"/>
        <w:numPr>
          <w:ilvl w:val="0"/>
          <w:numId w:val="1"/>
        </w:numPr>
        <w:rPr>
          <w:b/>
          <w:lang w:val="fr-CA"/>
        </w:rPr>
      </w:pPr>
      <w:r>
        <w:rPr>
          <w:b/>
          <w:lang w:val="fr-CA"/>
        </w:rPr>
        <w:t>RAPPORT DES MEMBRES DU CONSEIL</w:t>
      </w:r>
    </w:p>
    <w:p w:rsidR="00241B65" w:rsidRDefault="00C107BF" w:rsidP="00775FA4">
      <w:pPr>
        <w:pStyle w:val="ListParagraph"/>
        <w:numPr>
          <w:ilvl w:val="0"/>
          <w:numId w:val="2"/>
        </w:numPr>
        <w:rPr>
          <w:b/>
          <w:lang w:val="fr-CA"/>
        </w:rPr>
      </w:pPr>
      <w:r>
        <w:rPr>
          <w:b/>
          <w:lang w:val="fr-CA"/>
        </w:rPr>
        <w:t>Jean Hébert – Maire</w:t>
      </w:r>
    </w:p>
    <w:p w:rsidR="00C107BF" w:rsidRPr="00291A78" w:rsidRDefault="002909C8" w:rsidP="00291A78">
      <w:pPr>
        <w:ind w:left="1080"/>
        <w:rPr>
          <w:lang w:val="fr-CA"/>
        </w:rPr>
      </w:pPr>
      <w:r>
        <w:rPr>
          <w:lang w:val="fr-CA"/>
        </w:rPr>
        <w:t xml:space="preserve">-A assister à la réunion de la CSRK le 18 décembre.  </w:t>
      </w:r>
      <w:r w:rsidR="00291A78">
        <w:rPr>
          <w:lang w:val="fr-CA"/>
        </w:rPr>
        <w:t xml:space="preserve">L’exécutif à voter que la CSRK aurait une période de 48 heures avant l’approbation de documents soit en construction ou en lotissement.  </w:t>
      </w:r>
    </w:p>
    <w:p w:rsidR="00C107BF" w:rsidRPr="00C107BF" w:rsidRDefault="00C107BF" w:rsidP="00C107BF">
      <w:pPr>
        <w:rPr>
          <w:b/>
          <w:lang w:val="fr-CA"/>
        </w:rPr>
      </w:pPr>
    </w:p>
    <w:p w:rsidR="00C107BF" w:rsidRDefault="00C107BF" w:rsidP="00775FA4">
      <w:pPr>
        <w:pStyle w:val="ListParagraph"/>
        <w:numPr>
          <w:ilvl w:val="0"/>
          <w:numId w:val="2"/>
        </w:numPr>
        <w:rPr>
          <w:b/>
          <w:lang w:val="fr-CA"/>
        </w:rPr>
      </w:pPr>
      <w:r>
        <w:rPr>
          <w:b/>
          <w:lang w:val="fr-CA"/>
        </w:rPr>
        <w:t>Roger Després</w:t>
      </w:r>
    </w:p>
    <w:p w:rsidR="00C107BF" w:rsidRPr="00291A78" w:rsidRDefault="00291A78" w:rsidP="00291A78">
      <w:pPr>
        <w:ind w:left="1080"/>
        <w:rPr>
          <w:lang w:val="fr-CA"/>
        </w:rPr>
      </w:pPr>
      <w:r>
        <w:rPr>
          <w:b/>
          <w:lang w:val="fr-CA"/>
        </w:rPr>
        <w:t>-</w:t>
      </w:r>
      <w:r>
        <w:rPr>
          <w:lang w:val="fr-CA"/>
        </w:rPr>
        <w:t>aucun</w:t>
      </w:r>
    </w:p>
    <w:p w:rsidR="00C107BF" w:rsidRPr="00C107BF" w:rsidRDefault="00C107BF" w:rsidP="00C107BF">
      <w:pPr>
        <w:rPr>
          <w:b/>
          <w:lang w:val="fr-CA"/>
        </w:rPr>
      </w:pPr>
    </w:p>
    <w:p w:rsidR="00C107BF" w:rsidRDefault="00C107BF" w:rsidP="00775FA4">
      <w:pPr>
        <w:pStyle w:val="ListParagraph"/>
        <w:numPr>
          <w:ilvl w:val="0"/>
          <w:numId w:val="2"/>
        </w:numPr>
        <w:rPr>
          <w:b/>
          <w:lang w:val="fr-CA"/>
        </w:rPr>
      </w:pPr>
      <w:r>
        <w:rPr>
          <w:b/>
          <w:lang w:val="fr-CA"/>
        </w:rPr>
        <w:t>Majella Dupuis</w:t>
      </w:r>
    </w:p>
    <w:p w:rsidR="00C107BF" w:rsidRPr="00291A78" w:rsidRDefault="00291A78" w:rsidP="00291A78">
      <w:pPr>
        <w:ind w:left="1080"/>
        <w:rPr>
          <w:lang w:val="fr-CA"/>
        </w:rPr>
      </w:pPr>
      <w:r>
        <w:rPr>
          <w:b/>
          <w:lang w:val="fr-CA"/>
        </w:rPr>
        <w:t>-</w:t>
      </w:r>
      <w:r>
        <w:rPr>
          <w:lang w:val="fr-CA"/>
        </w:rPr>
        <w:t>La photo et une lettre à été envoyée au département de transport concernant le chemin Augustin.</w:t>
      </w:r>
    </w:p>
    <w:p w:rsidR="00C107BF" w:rsidRDefault="00C107BF" w:rsidP="00C107BF">
      <w:pPr>
        <w:rPr>
          <w:b/>
          <w:lang w:val="fr-CA"/>
        </w:rPr>
      </w:pPr>
    </w:p>
    <w:p w:rsidR="00C107BF" w:rsidRDefault="00C107BF" w:rsidP="00C107BF">
      <w:pPr>
        <w:rPr>
          <w:b/>
          <w:lang w:val="fr-CA"/>
        </w:rPr>
      </w:pPr>
    </w:p>
    <w:p w:rsidR="00C107BF" w:rsidRPr="00C107BF" w:rsidRDefault="00C107BF" w:rsidP="00C107BF">
      <w:pPr>
        <w:rPr>
          <w:b/>
          <w:lang w:val="fr-CA"/>
        </w:rPr>
      </w:pPr>
    </w:p>
    <w:p w:rsidR="00C107BF" w:rsidRDefault="00941204" w:rsidP="00775FA4">
      <w:pPr>
        <w:pStyle w:val="ListParagraph"/>
        <w:numPr>
          <w:ilvl w:val="0"/>
          <w:numId w:val="2"/>
        </w:numPr>
        <w:rPr>
          <w:b/>
          <w:lang w:val="fr-CA"/>
        </w:rPr>
      </w:pPr>
      <w:r>
        <w:rPr>
          <w:b/>
          <w:lang w:val="fr-CA"/>
        </w:rPr>
        <w:t>Marc Goguen</w:t>
      </w:r>
    </w:p>
    <w:p w:rsidR="00941204" w:rsidRPr="00291A78" w:rsidRDefault="00291A78" w:rsidP="00291A78">
      <w:pPr>
        <w:ind w:left="1080"/>
        <w:rPr>
          <w:lang w:val="fr-CA"/>
        </w:rPr>
      </w:pPr>
      <w:r>
        <w:rPr>
          <w:b/>
          <w:lang w:val="fr-CA"/>
        </w:rPr>
        <w:t>-</w:t>
      </w:r>
      <w:r>
        <w:rPr>
          <w:lang w:val="fr-CA"/>
        </w:rPr>
        <w:t>Est-ce que nous avons reçu la photo de groupe du conseil?  La directrice va vérifier en janvier.</w:t>
      </w:r>
    </w:p>
    <w:p w:rsidR="00941204" w:rsidRPr="00941204" w:rsidRDefault="00941204" w:rsidP="00941204">
      <w:pPr>
        <w:rPr>
          <w:b/>
          <w:lang w:val="fr-CA"/>
        </w:rPr>
      </w:pPr>
    </w:p>
    <w:p w:rsidR="00941204" w:rsidRDefault="00941204" w:rsidP="00941204">
      <w:pPr>
        <w:pStyle w:val="ListParagraph"/>
        <w:numPr>
          <w:ilvl w:val="0"/>
          <w:numId w:val="2"/>
        </w:numPr>
        <w:rPr>
          <w:b/>
          <w:lang w:val="fr-CA"/>
        </w:rPr>
      </w:pPr>
      <w:r>
        <w:rPr>
          <w:b/>
          <w:lang w:val="fr-CA"/>
        </w:rPr>
        <w:t>Harold McGrath</w:t>
      </w:r>
    </w:p>
    <w:p w:rsidR="00941204" w:rsidRPr="00291A78" w:rsidRDefault="00291A78" w:rsidP="00291A78">
      <w:pPr>
        <w:ind w:left="1080"/>
        <w:rPr>
          <w:lang w:val="fr-CA"/>
        </w:rPr>
      </w:pPr>
      <w:r>
        <w:rPr>
          <w:b/>
          <w:lang w:val="fr-CA"/>
        </w:rPr>
        <w:t>-</w:t>
      </w:r>
      <w:r>
        <w:rPr>
          <w:lang w:val="fr-CA"/>
        </w:rPr>
        <w:t>aucun</w:t>
      </w:r>
    </w:p>
    <w:p w:rsidR="00941204" w:rsidRDefault="00941204" w:rsidP="00941204">
      <w:pPr>
        <w:rPr>
          <w:b/>
          <w:lang w:val="fr-CA"/>
        </w:rPr>
      </w:pPr>
    </w:p>
    <w:p w:rsidR="00941204" w:rsidRDefault="00941204" w:rsidP="00941204">
      <w:pPr>
        <w:rPr>
          <w:b/>
          <w:lang w:val="fr-CA"/>
        </w:rPr>
      </w:pPr>
    </w:p>
    <w:p w:rsidR="00941204" w:rsidRPr="00941204" w:rsidRDefault="00941204" w:rsidP="00941204">
      <w:pPr>
        <w:rPr>
          <w:b/>
          <w:lang w:val="fr-CA"/>
        </w:rPr>
      </w:pPr>
    </w:p>
    <w:p w:rsidR="00941204" w:rsidRDefault="00941204" w:rsidP="00825581">
      <w:pPr>
        <w:pStyle w:val="ListParagraph"/>
        <w:numPr>
          <w:ilvl w:val="0"/>
          <w:numId w:val="2"/>
        </w:numPr>
        <w:rPr>
          <w:b/>
          <w:lang w:val="fr-CA"/>
        </w:rPr>
      </w:pPr>
      <w:r>
        <w:rPr>
          <w:b/>
          <w:lang w:val="fr-CA"/>
        </w:rPr>
        <w:t>Paul Lang – Secrétaire municipal – Trésorier</w:t>
      </w:r>
    </w:p>
    <w:p w:rsidR="007C37B7" w:rsidRPr="00825581" w:rsidRDefault="00DA70E2" w:rsidP="007C37B7">
      <w:pPr>
        <w:pStyle w:val="ListParagraph"/>
        <w:numPr>
          <w:ilvl w:val="1"/>
          <w:numId w:val="2"/>
        </w:numPr>
        <w:rPr>
          <w:b/>
          <w:lang w:val="fr-CA"/>
        </w:rPr>
      </w:pPr>
      <w:r>
        <w:rPr>
          <w:b/>
          <w:lang w:val="fr-CA"/>
        </w:rPr>
        <w:t>Transition administration</w:t>
      </w:r>
    </w:p>
    <w:p w:rsidR="0076201B" w:rsidRDefault="00291A78" w:rsidP="00291A78">
      <w:pPr>
        <w:pStyle w:val="ListParagraph"/>
        <w:ind w:left="1080"/>
        <w:rPr>
          <w:lang w:val="fr-CA"/>
        </w:rPr>
      </w:pPr>
      <w:r>
        <w:rPr>
          <w:lang w:val="fr-CA"/>
        </w:rPr>
        <w:t>Le rôle du secrétaire trésorier est à sa fin.  Il y aura une période de transition qui est prévue de terminer vers le 16 janvier.  Paul va assister à la réunion du 13 janvier 2015.</w:t>
      </w:r>
    </w:p>
    <w:p w:rsidR="0076201B" w:rsidRDefault="0076201B" w:rsidP="00775FA4">
      <w:pPr>
        <w:rPr>
          <w:lang w:val="fr-CA"/>
        </w:rPr>
      </w:pPr>
    </w:p>
    <w:p w:rsidR="0076201B" w:rsidRDefault="0076201B" w:rsidP="00775FA4">
      <w:pPr>
        <w:rPr>
          <w:lang w:val="fr-CA"/>
        </w:rPr>
      </w:pPr>
    </w:p>
    <w:p w:rsidR="00941204" w:rsidRDefault="00941204" w:rsidP="00775FA4">
      <w:pPr>
        <w:pStyle w:val="ListParagraph"/>
        <w:numPr>
          <w:ilvl w:val="0"/>
          <w:numId w:val="1"/>
        </w:numPr>
        <w:rPr>
          <w:b/>
          <w:lang w:val="fr-CA"/>
        </w:rPr>
      </w:pPr>
      <w:r>
        <w:rPr>
          <w:b/>
          <w:lang w:val="fr-CA"/>
        </w:rPr>
        <w:t>AFFAIRES NOUVELLES</w:t>
      </w:r>
    </w:p>
    <w:p w:rsidR="00E161D0" w:rsidRDefault="00DA70E2" w:rsidP="00775FA4">
      <w:pPr>
        <w:pStyle w:val="ListParagraph"/>
        <w:numPr>
          <w:ilvl w:val="1"/>
          <w:numId w:val="1"/>
        </w:numPr>
        <w:rPr>
          <w:b/>
          <w:lang w:val="fr-CA"/>
        </w:rPr>
      </w:pPr>
      <w:r>
        <w:rPr>
          <w:b/>
          <w:lang w:val="fr-CA"/>
        </w:rPr>
        <w:t>Budget 2015</w:t>
      </w:r>
    </w:p>
    <w:p w:rsidR="0076201B" w:rsidRPr="0076201B" w:rsidRDefault="0076201B" w:rsidP="0076201B">
      <w:pPr>
        <w:rPr>
          <w:lang w:val="fr-CA"/>
        </w:rPr>
      </w:pPr>
    </w:p>
    <w:p w:rsidR="005B5C59" w:rsidRPr="005B5C59" w:rsidRDefault="00291A78" w:rsidP="0076201B">
      <w:pPr>
        <w:rPr>
          <w:u w:val="single"/>
          <w:lang w:val="fr-CA"/>
        </w:rPr>
      </w:pPr>
      <w:r>
        <w:rPr>
          <w:u w:val="single"/>
          <w:lang w:val="fr-CA"/>
        </w:rPr>
        <w:t>2014-136</w:t>
      </w:r>
    </w:p>
    <w:p w:rsidR="005B5C59" w:rsidRDefault="005B5C59" w:rsidP="0076201B">
      <w:pPr>
        <w:rPr>
          <w:lang w:val="fr-CA"/>
        </w:rPr>
      </w:pPr>
      <w:r>
        <w:rPr>
          <w:lang w:val="fr-CA"/>
        </w:rPr>
        <w:t xml:space="preserve">Proposé par </w:t>
      </w:r>
      <w:r w:rsidR="006A40E6">
        <w:rPr>
          <w:lang w:val="fr-CA"/>
        </w:rPr>
        <w:t>Majella Dupuis</w:t>
      </w:r>
      <w:r w:rsidR="00555DA2">
        <w:rPr>
          <w:lang w:val="fr-CA"/>
        </w:rPr>
        <w:t xml:space="preserve"> appuyé de </w:t>
      </w:r>
      <w:r w:rsidR="006A40E6">
        <w:rPr>
          <w:lang w:val="fr-CA"/>
        </w:rPr>
        <w:t>Harold McGrath que</w:t>
      </w:r>
      <w:r>
        <w:rPr>
          <w:lang w:val="fr-CA"/>
        </w:rPr>
        <w:t xml:space="preserve"> le conseil de la communauté rurale de Cocagne accepte que le taux d’imposition pour l’année 2015 soit de 0.1310 du cent dollars d’évaluation.</w:t>
      </w:r>
    </w:p>
    <w:p w:rsidR="006A40E6" w:rsidRDefault="006A40E6" w:rsidP="0076201B">
      <w:pPr>
        <w:rPr>
          <w:lang w:val="fr-CA"/>
        </w:rPr>
      </w:pPr>
    </w:p>
    <w:p w:rsidR="006A40E6" w:rsidRDefault="006A40E6" w:rsidP="0076201B">
      <w:pPr>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Adoptée</w:t>
      </w:r>
    </w:p>
    <w:p w:rsidR="005B5C59" w:rsidRDefault="005B5C59" w:rsidP="0076201B">
      <w:pPr>
        <w:rPr>
          <w:lang w:val="fr-CA"/>
        </w:rPr>
      </w:pPr>
    </w:p>
    <w:p w:rsidR="005B5C59" w:rsidRDefault="005B5C59" w:rsidP="0076201B">
      <w:pPr>
        <w:rPr>
          <w:lang w:val="fr-CA"/>
        </w:rPr>
      </w:pPr>
      <w:r>
        <w:rPr>
          <w:u w:val="single"/>
          <w:lang w:val="fr-CA"/>
        </w:rPr>
        <w:t>2014-</w:t>
      </w:r>
      <w:r w:rsidR="006A40E6">
        <w:rPr>
          <w:u w:val="single"/>
          <w:lang w:val="fr-CA"/>
        </w:rPr>
        <w:t>137</w:t>
      </w:r>
    </w:p>
    <w:p w:rsidR="005B5C59" w:rsidRDefault="005B5C59" w:rsidP="0076201B">
      <w:pPr>
        <w:rPr>
          <w:lang w:val="fr-CA"/>
        </w:rPr>
      </w:pPr>
      <w:r>
        <w:rPr>
          <w:lang w:val="fr-CA"/>
        </w:rPr>
        <w:t>Proposé par</w:t>
      </w:r>
      <w:r w:rsidR="006A40E6">
        <w:rPr>
          <w:lang w:val="fr-CA"/>
        </w:rPr>
        <w:t xml:space="preserve"> Harold McGrath </w:t>
      </w:r>
      <w:r>
        <w:rPr>
          <w:lang w:val="fr-CA"/>
        </w:rPr>
        <w:t>appuyé de</w:t>
      </w:r>
      <w:r w:rsidR="006A40E6">
        <w:rPr>
          <w:lang w:val="fr-CA"/>
        </w:rPr>
        <w:t xml:space="preserve"> Majella Dupuis </w:t>
      </w:r>
      <w:r w:rsidR="006A40E6">
        <w:rPr>
          <w:lang w:val="fr-CA"/>
        </w:rPr>
        <w:tab/>
      </w:r>
      <w:r>
        <w:rPr>
          <w:lang w:val="fr-CA"/>
        </w:rPr>
        <w:t>que le conseil de la communauté rurale de Cocagne accepte que la somme de</w:t>
      </w:r>
      <w:r w:rsidR="0001474A">
        <w:rPr>
          <w:lang w:val="fr-CA"/>
        </w:rPr>
        <w:t xml:space="preserve"> 242,918</w:t>
      </w:r>
      <w:r w:rsidR="00555DA2">
        <w:rPr>
          <w:lang w:val="fr-CA"/>
        </w:rPr>
        <w:t xml:space="preserve">$ </w:t>
      </w:r>
      <w:r w:rsidR="0001474A">
        <w:rPr>
          <w:lang w:val="fr-CA"/>
        </w:rPr>
        <w:t xml:space="preserve"> </w:t>
      </w:r>
      <w:r>
        <w:rPr>
          <w:lang w:val="fr-CA"/>
        </w:rPr>
        <w:t>soit le budget total de fonctionnement de la communauté rurale et que la somme de</w:t>
      </w:r>
      <w:r w:rsidR="0001474A">
        <w:rPr>
          <w:lang w:val="fr-CA"/>
        </w:rPr>
        <w:t xml:space="preserve"> 237,137$ </w:t>
      </w:r>
      <w:r>
        <w:rPr>
          <w:lang w:val="fr-CA"/>
        </w:rPr>
        <w:t>soit le mandat de la communauté rurale pour l’année 2015.</w:t>
      </w:r>
    </w:p>
    <w:p w:rsidR="006A40E6" w:rsidRDefault="006A40E6" w:rsidP="0076201B">
      <w:pPr>
        <w:rPr>
          <w:lang w:val="fr-CA"/>
        </w:rPr>
      </w:pPr>
    </w:p>
    <w:p w:rsidR="006A40E6" w:rsidRPr="005B5C59" w:rsidRDefault="006A40E6" w:rsidP="0076201B">
      <w:pPr>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Adoptée</w:t>
      </w:r>
    </w:p>
    <w:p w:rsidR="0076201B" w:rsidRDefault="0076201B" w:rsidP="0076201B">
      <w:pPr>
        <w:pStyle w:val="ListParagraph"/>
        <w:ind w:left="1440"/>
        <w:rPr>
          <w:b/>
          <w:lang w:val="fr-CA"/>
        </w:rPr>
      </w:pPr>
    </w:p>
    <w:p w:rsidR="0076201B" w:rsidRDefault="0076201B" w:rsidP="0076201B">
      <w:pPr>
        <w:pStyle w:val="ListParagraph"/>
        <w:ind w:left="1440"/>
        <w:rPr>
          <w:b/>
          <w:lang w:val="fr-CA"/>
        </w:rPr>
      </w:pPr>
    </w:p>
    <w:p w:rsidR="0076201B" w:rsidRDefault="004356AF" w:rsidP="00775FA4">
      <w:pPr>
        <w:pStyle w:val="ListParagraph"/>
        <w:numPr>
          <w:ilvl w:val="1"/>
          <w:numId w:val="1"/>
        </w:numPr>
        <w:rPr>
          <w:b/>
          <w:lang w:val="fr-CA"/>
        </w:rPr>
      </w:pPr>
      <w:r>
        <w:rPr>
          <w:b/>
          <w:lang w:val="fr-CA"/>
        </w:rPr>
        <w:t>Embauche du DG</w:t>
      </w:r>
    </w:p>
    <w:p w:rsidR="004356AF" w:rsidRDefault="004356AF" w:rsidP="004356AF">
      <w:pPr>
        <w:rPr>
          <w:b/>
          <w:lang w:val="fr-CA"/>
        </w:rPr>
      </w:pPr>
    </w:p>
    <w:p w:rsidR="004356AF" w:rsidRDefault="004356AF" w:rsidP="004356AF">
      <w:pPr>
        <w:rPr>
          <w:lang w:val="fr-CA"/>
        </w:rPr>
      </w:pPr>
      <w:r>
        <w:rPr>
          <w:lang w:val="fr-CA"/>
        </w:rPr>
        <w:t>ATTENDU QUE la période de mise en candidature pour le poste de Directeur général a fermé le 14 novembre dernier.</w:t>
      </w:r>
    </w:p>
    <w:p w:rsidR="004356AF" w:rsidRDefault="004356AF" w:rsidP="004356AF">
      <w:pPr>
        <w:rPr>
          <w:lang w:val="fr-CA"/>
        </w:rPr>
      </w:pPr>
      <w:r>
        <w:rPr>
          <w:lang w:val="fr-CA"/>
        </w:rPr>
        <w:t>ATTENDU QUE le comité de sélection a fait des entrevues a</w:t>
      </w:r>
      <w:r w:rsidR="006A40E6">
        <w:rPr>
          <w:lang w:val="fr-CA"/>
        </w:rPr>
        <w:t>vec 6</w:t>
      </w:r>
      <w:r>
        <w:rPr>
          <w:lang w:val="fr-CA"/>
        </w:rPr>
        <w:t xml:space="preserve"> candidats</w:t>
      </w:r>
      <w:r w:rsidR="006A40E6">
        <w:rPr>
          <w:lang w:val="fr-CA"/>
        </w:rPr>
        <w:t>.</w:t>
      </w:r>
    </w:p>
    <w:p w:rsidR="006A40E6" w:rsidRDefault="006A40E6" w:rsidP="004356AF">
      <w:pPr>
        <w:rPr>
          <w:lang w:val="fr-CA"/>
        </w:rPr>
      </w:pPr>
    </w:p>
    <w:p w:rsidR="004356AF" w:rsidRDefault="004356AF" w:rsidP="004356AF">
      <w:pPr>
        <w:rPr>
          <w:lang w:val="fr-CA"/>
        </w:rPr>
      </w:pPr>
    </w:p>
    <w:p w:rsidR="004356AF" w:rsidRDefault="004356AF" w:rsidP="004356AF">
      <w:pPr>
        <w:rPr>
          <w:lang w:val="fr-CA"/>
        </w:rPr>
      </w:pPr>
      <w:r>
        <w:rPr>
          <w:u w:val="single"/>
          <w:lang w:val="fr-CA"/>
        </w:rPr>
        <w:t>2014-</w:t>
      </w:r>
      <w:r w:rsidR="006A40E6">
        <w:rPr>
          <w:u w:val="single"/>
          <w:lang w:val="fr-CA"/>
        </w:rPr>
        <w:t>138</w:t>
      </w:r>
    </w:p>
    <w:p w:rsidR="004356AF" w:rsidRDefault="004356AF" w:rsidP="004356AF">
      <w:pPr>
        <w:rPr>
          <w:lang w:val="fr-CA"/>
        </w:rPr>
      </w:pPr>
      <w:r>
        <w:rPr>
          <w:lang w:val="fr-CA"/>
        </w:rPr>
        <w:lastRenderedPageBreak/>
        <w:t>Il est donc résolu que le consei</w:t>
      </w:r>
      <w:r w:rsidR="00BD4C33">
        <w:rPr>
          <w:lang w:val="fr-CA"/>
        </w:rPr>
        <w:t xml:space="preserve">l municipal de Cocagne embauche Marcelle Paulin </w:t>
      </w:r>
      <w:r>
        <w:rPr>
          <w:lang w:val="fr-CA"/>
        </w:rPr>
        <w:t>comme Directrice générale de la communauté rurale de Cocagne</w:t>
      </w:r>
      <w:r w:rsidR="005919CA">
        <w:rPr>
          <w:lang w:val="fr-CA"/>
        </w:rPr>
        <w:t xml:space="preserve"> pour une période d’un an à la suite de la signature d’un contrat d’embauche</w:t>
      </w:r>
      <w:r>
        <w:rPr>
          <w:lang w:val="fr-CA"/>
        </w:rPr>
        <w:t xml:space="preserve"> et qu’elle assume les responsabilités de secrétaire municipale / trésorière</w:t>
      </w:r>
      <w:r w:rsidR="001532B0">
        <w:rPr>
          <w:lang w:val="fr-CA"/>
        </w:rPr>
        <w:t xml:space="preserve"> tel que décrit selon la Loi sur les municipalités</w:t>
      </w:r>
      <w:r>
        <w:rPr>
          <w:lang w:val="fr-CA"/>
        </w:rPr>
        <w:t>, réceptionniste</w:t>
      </w:r>
      <w:r w:rsidR="001532B0">
        <w:rPr>
          <w:lang w:val="fr-CA"/>
        </w:rPr>
        <w:t xml:space="preserve"> du bureau,</w:t>
      </w:r>
      <w:r>
        <w:rPr>
          <w:lang w:val="fr-CA"/>
        </w:rPr>
        <w:t xml:space="preserve"> coordonnatrice des mesures d’urgences et</w:t>
      </w:r>
      <w:r w:rsidR="001532B0">
        <w:rPr>
          <w:lang w:val="fr-CA"/>
        </w:rPr>
        <w:t xml:space="preserve"> de</w:t>
      </w:r>
      <w:r>
        <w:rPr>
          <w:lang w:val="fr-CA"/>
        </w:rPr>
        <w:t xml:space="preserve"> tout autre responsa</w:t>
      </w:r>
      <w:r w:rsidR="005919CA">
        <w:rPr>
          <w:lang w:val="fr-CA"/>
        </w:rPr>
        <w:t>bilités délégués par le conseil.</w:t>
      </w:r>
    </w:p>
    <w:p w:rsidR="004356AF" w:rsidRDefault="004356AF" w:rsidP="004356AF">
      <w:pPr>
        <w:rPr>
          <w:lang w:val="fr-CA"/>
        </w:rPr>
      </w:pPr>
    </w:p>
    <w:p w:rsidR="004356AF" w:rsidRDefault="006A40E6" w:rsidP="004356AF">
      <w:pPr>
        <w:rPr>
          <w:lang w:val="fr-CA"/>
        </w:rPr>
      </w:pPr>
      <w:r>
        <w:rPr>
          <w:lang w:val="fr-CA"/>
        </w:rPr>
        <w:t>Proposé par : Marc Goguen</w:t>
      </w:r>
      <w:r w:rsidR="004356AF">
        <w:rPr>
          <w:lang w:val="fr-CA"/>
        </w:rPr>
        <w:t xml:space="preserve">            </w:t>
      </w:r>
    </w:p>
    <w:p w:rsidR="006A40E6" w:rsidRDefault="006A40E6" w:rsidP="004356AF">
      <w:pPr>
        <w:rPr>
          <w:lang w:val="fr-CA"/>
        </w:rPr>
      </w:pPr>
      <w:r>
        <w:rPr>
          <w:lang w:val="fr-CA"/>
        </w:rPr>
        <w:t>Appuyé de : Roger Desprès</w:t>
      </w:r>
    </w:p>
    <w:p w:rsidR="004356AF" w:rsidRDefault="006A40E6" w:rsidP="004356AF">
      <w:pPr>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Adoptée</w:t>
      </w:r>
      <w:r w:rsidR="004356AF">
        <w:rPr>
          <w:lang w:val="fr-CA"/>
        </w:rPr>
        <w:t xml:space="preserve">                </w:t>
      </w:r>
    </w:p>
    <w:p w:rsidR="004356AF" w:rsidRDefault="004356AF" w:rsidP="004356AF">
      <w:pPr>
        <w:rPr>
          <w:lang w:val="fr-CA"/>
        </w:rPr>
      </w:pPr>
    </w:p>
    <w:p w:rsidR="004356AF" w:rsidRDefault="004356AF" w:rsidP="004356AF">
      <w:pPr>
        <w:rPr>
          <w:lang w:val="fr-CA"/>
        </w:rPr>
      </w:pPr>
      <w:r>
        <w:rPr>
          <w:u w:val="single"/>
          <w:lang w:val="fr-CA"/>
        </w:rPr>
        <w:t>2014-</w:t>
      </w:r>
      <w:r w:rsidR="006A40E6">
        <w:rPr>
          <w:u w:val="single"/>
          <w:lang w:val="fr-CA"/>
        </w:rPr>
        <w:t>139</w:t>
      </w:r>
    </w:p>
    <w:p w:rsidR="004356AF" w:rsidRDefault="004356AF" w:rsidP="004356AF">
      <w:pPr>
        <w:rPr>
          <w:lang w:val="fr-CA"/>
        </w:rPr>
      </w:pPr>
      <w:r>
        <w:rPr>
          <w:lang w:val="fr-CA"/>
        </w:rPr>
        <w:t xml:space="preserve">Il est résolu que le salaire annuel de la directrice générale soit de </w:t>
      </w:r>
      <w:r w:rsidR="00BD4C33">
        <w:rPr>
          <w:lang w:val="fr-CA"/>
        </w:rPr>
        <w:t>45,000</w:t>
      </w:r>
      <w:r>
        <w:rPr>
          <w:lang w:val="fr-CA"/>
        </w:rPr>
        <w:t>$ en plus des avantages sociaux tels que décrit dans le manuel d’employés et que la période d’attente pour les bénéfices soient retiré.</w:t>
      </w:r>
    </w:p>
    <w:p w:rsidR="004356AF" w:rsidRDefault="004356AF" w:rsidP="004356AF">
      <w:pPr>
        <w:rPr>
          <w:lang w:val="fr-CA"/>
        </w:rPr>
      </w:pPr>
    </w:p>
    <w:p w:rsidR="004356AF" w:rsidRDefault="006A40E6" w:rsidP="004356AF">
      <w:pPr>
        <w:rPr>
          <w:lang w:val="fr-CA"/>
        </w:rPr>
      </w:pPr>
      <w:r>
        <w:rPr>
          <w:lang w:val="fr-CA"/>
        </w:rPr>
        <w:t>Proposé par : Marc Goguen</w:t>
      </w:r>
      <w:r w:rsidR="004356AF">
        <w:rPr>
          <w:lang w:val="fr-CA"/>
        </w:rPr>
        <w:t xml:space="preserve">              </w:t>
      </w:r>
    </w:p>
    <w:p w:rsidR="006A40E6" w:rsidRDefault="004356AF" w:rsidP="004356AF">
      <w:pPr>
        <w:rPr>
          <w:lang w:val="fr-CA"/>
        </w:rPr>
      </w:pPr>
      <w:r>
        <w:rPr>
          <w:lang w:val="fr-CA"/>
        </w:rPr>
        <w:t xml:space="preserve">Appuyé de :   </w:t>
      </w:r>
      <w:r w:rsidR="006A40E6">
        <w:rPr>
          <w:lang w:val="fr-CA"/>
        </w:rPr>
        <w:t>Harold McGrath</w:t>
      </w:r>
      <w:r>
        <w:rPr>
          <w:lang w:val="fr-CA"/>
        </w:rPr>
        <w:t xml:space="preserve">        </w:t>
      </w:r>
    </w:p>
    <w:p w:rsidR="00BD4C33" w:rsidRDefault="006A40E6" w:rsidP="004356AF">
      <w:pPr>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Adoptée</w:t>
      </w:r>
      <w:r w:rsidR="004356AF">
        <w:rPr>
          <w:lang w:val="fr-CA"/>
        </w:rPr>
        <w:t xml:space="preserve">            </w:t>
      </w:r>
    </w:p>
    <w:p w:rsidR="005919CA" w:rsidRDefault="005919CA" w:rsidP="004356AF">
      <w:pPr>
        <w:rPr>
          <w:lang w:val="fr-CA"/>
        </w:rPr>
      </w:pPr>
    </w:p>
    <w:p w:rsidR="00BD4C33" w:rsidRDefault="00BD4C33" w:rsidP="004356AF">
      <w:pPr>
        <w:rPr>
          <w:lang w:val="fr-CA"/>
        </w:rPr>
      </w:pPr>
    </w:p>
    <w:p w:rsidR="004356AF" w:rsidRDefault="004356AF" w:rsidP="004356AF">
      <w:pPr>
        <w:rPr>
          <w:lang w:val="fr-CA"/>
        </w:rPr>
      </w:pPr>
      <w:r>
        <w:rPr>
          <w:u w:val="single"/>
          <w:lang w:val="fr-CA"/>
        </w:rPr>
        <w:t>2014-</w:t>
      </w:r>
      <w:r w:rsidR="006A40E6">
        <w:rPr>
          <w:u w:val="single"/>
          <w:lang w:val="fr-CA"/>
        </w:rPr>
        <w:t>140</w:t>
      </w:r>
    </w:p>
    <w:p w:rsidR="004356AF" w:rsidRDefault="004356AF" w:rsidP="004356AF">
      <w:pPr>
        <w:rPr>
          <w:lang w:val="fr-CA"/>
        </w:rPr>
      </w:pPr>
      <w:r>
        <w:rPr>
          <w:lang w:val="fr-CA"/>
        </w:rPr>
        <w:t xml:space="preserve">Il est résolu que </w:t>
      </w:r>
      <w:r w:rsidR="00BD4C33">
        <w:rPr>
          <w:lang w:val="fr-CA"/>
        </w:rPr>
        <w:t>Marcelle Paulin</w:t>
      </w:r>
      <w:r>
        <w:rPr>
          <w:lang w:val="fr-CA"/>
        </w:rPr>
        <w:t xml:space="preserve"> soit autorisé </w:t>
      </w:r>
      <w:r w:rsidR="001A7CBE">
        <w:rPr>
          <w:lang w:val="fr-CA"/>
        </w:rPr>
        <w:t>à</w:t>
      </w:r>
      <w:r w:rsidR="00BD4C33">
        <w:rPr>
          <w:lang w:val="fr-CA"/>
        </w:rPr>
        <w:t xml:space="preserve"> être</w:t>
      </w:r>
      <w:r w:rsidR="001A7CBE">
        <w:rPr>
          <w:lang w:val="fr-CA"/>
        </w:rPr>
        <w:t xml:space="preserve"> l’une des personnes signataires sur les comptes bancaires et les dossiers de Revenu Canada pour la communauté rurale de Cocagne</w:t>
      </w:r>
      <w:r w:rsidR="00BD4C33">
        <w:rPr>
          <w:lang w:val="fr-CA"/>
        </w:rPr>
        <w:t xml:space="preserve"> à partir du 5 janvier 2015</w:t>
      </w:r>
      <w:r w:rsidR="001A7CBE">
        <w:rPr>
          <w:lang w:val="fr-CA"/>
        </w:rPr>
        <w:t>.</w:t>
      </w:r>
    </w:p>
    <w:p w:rsidR="001A7CBE" w:rsidRDefault="001A7CBE" w:rsidP="004356AF">
      <w:pPr>
        <w:rPr>
          <w:lang w:val="fr-CA"/>
        </w:rPr>
      </w:pPr>
    </w:p>
    <w:p w:rsidR="001A7CBE" w:rsidRDefault="006A40E6" w:rsidP="004356AF">
      <w:pPr>
        <w:rPr>
          <w:lang w:val="fr-CA"/>
        </w:rPr>
      </w:pPr>
      <w:r>
        <w:rPr>
          <w:lang w:val="fr-CA"/>
        </w:rPr>
        <w:t>Proposé par : </w:t>
      </w:r>
      <w:r w:rsidR="001A7CBE">
        <w:rPr>
          <w:lang w:val="fr-CA"/>
        </w:rPr>
        <w:t xml:space="preserve">  </w:t>
      </w:r>
      <w:r>
        <w:rPr>
          <w:lang w:val="fr-CA"/>
        </w:rPr>
        <w:t>Marc Goguen</w:t>
      </w:r>
      <w:r w:rsidR="001A7CBE">
        <w:rPr>
          <w:lang w:val="fr-CA"/>
        </w:rPr>
        <w:t xml:space="preserve">                  </w:t>
      </w:r>
    </w:p>
    <w:p w:rsidR="006A40E6" w:rsidRDefault="001A7CBE" w:rsidP="004356AF">
      <w:pPr>
        <w:rPr>
          <w:lang w:val="fr-CA"/>
        </w:rPr>
      </w:pPr>
      <w:r>
        <w:rPr>
          <w:lang w:val="fr-CA"/>
        </w:rPr>
        <w:t xml:space="preserve">Appuyé de : </w:t>
      </w:r>
      <w:r w:rsidR="006A40E6">
        <w:rPr>
          <w:lang w:val="fr-CA"/>
        </w:rPr>
        <w:t>Majella Dupuis</w:t>
      </w:r>
      <w:r>
        <w:rPr>
          <w:lang w:val="fr-CA"/>
        </w:rPr>
        <w:t xml:space="preserve">             </w:t>
      </w:r>
    </w:p>
    <w:p w:rsidR="001A7CBE" w:rsidRDefault="006A40E6" w:rsidP="004356AF">
      <w:pPr>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Adoptée</w:t>
      </w:r>
      <w:r w:rsidR="001A7CBE">
        <w:rPr>
          <w:lang w:val="fr-CA"/>
        </w:rPr>
        <w:t xml:space="preserve">       </w:t>
      </w:r>
    </w:p>
    <w:p w:rsidR="001A7CBE" w:rsidRDefault="001A7CBE" w:rsidP="004356AF">
      <w:pPr>
        <w:rPr>
          <w:lang w:val="fr-CA"/>
        </w:rPr>
      </w:pPr>
    </w:p>
    <w:p w:rsidR="001A7CBE" w:rsidRPr="001A7CBE" w:rsidRDefault="001A7CBE" w:rsidP="004356AF">
      <w:pPr>
        <w:rPr>
          <w:lang w:val="fr-CA"/>
        </w:rPr>
      </w:pPr>
      <w:r>
        <w:rPr>
          <w:u w:val="single"/>
          <w:lang w:val="fr-CA"/>
        </w:rPr>
        <w:t>2014-</w:t>
      </w:r>
      <w:r w:rsidR="006A40E6">
        <w:rPr>
          <w:u w:val="single"/>
          <w:lang w:val="fr-CA"/>
        </w:rPr>
        <w:t>141</w:t>
      </w:r>
    </w:p>
    <w:p w:rsidR="001532B0" w:rsidRDefault="001A7CBE" w:rsidP="004356AF">
      <w:pPr>
        <w:rPr>
          <w:lang w:val="fr-CA"/>
        </w:rPr>
      </w:pPr>
      <w:r>
        <w:rPr>
          <w:lang w:val="fr-CA"/>
        </w:rPr>
        <w:t xml:space="preserve">Il est résolu que les noms de Paul Lang et Odette Gallant soient retirés des comptes bancaires et de tout autres dossiers ou réseau de contact pour </w:t>
      </w:r>
      <w:r w:rsidR="00BD4C33">
        <w:rPr>
          <w:lang w:val="fr-CA"/>
        </w:rPr>
        <w:t xml:space="preserve">la communauté rurale effectif dès que les changements des signatures auprès des divers comptes et dossiers ont lieu en </w:t>
      </w:r>
      <w:r>
        <w:rPr>
          <w:lang w:val="fr-CA"/>
        </w:rPr>
        <w:t>janvier 2015.</w:t>
      </w:r>
    </w:p>
    <w:p w:rsidR="001532B0" w:rsidRDefault="001532B0" w:rsidP="004356AF">
      <w:pPr>
        <w:rPr>
          <w:lang w:val="fr-CA"/>
        </w:rPr>
      </w:pPr>
    </w:p>
    <w:p w:rsidR="00BD4C33" w:rsidRDefault="00BD4C33" w:rsidP="004356AF">
      <w:pPr>
        <w:rPr>
          <w:lang w:val="fr-CA"/>
        </w:rPr>
      </w:pPr>
      <w:r>
        <w:rPr>
          <w:lang w:val="fr-CA"/>
        </w:rPr>
        <w:t xml:space="preserve">Proposé par : </w:t>
      </w:r>
      <w:r w:rsidR="006A40E6">
        <w:rPr>
          <w:lang w:val="fr-CA"/>
        </w:rPr>
        <w:t>Roger Desprès</w:t>
      </w:r>
      <w:r>
        <w:rPr>
          <w:lang w:val="fr-CA"/>
        </w:rPr>
        <w:t xml:space="preserve">             </w:t>
      </w:r>
    </w:p>
    <w:p w:rsidR="00BD4C33" w:rsidRDefault="006A40E6" w:rsidP="004356AF">
      <w:pPr>
        <w:rPr>
          <w:lang w:val="fr-CA"/>
        </w:rPr>
      </w:pPr>
      <w:r>
        <w:rPr>
          <w:lang w:val="fr-CA"/>
        </w:rPr>
        <w:t>Appuyé de :</w:t>
      </w:r>
      <w:r w:rsidR="00BD4C33">
        <w:rPr>
          <w:lang w:val="fr-CA"/>
        </w:rPr>
        <w:t xml:space="preserve"> </w:t>
      </w:r>
      <w:r>
        <w:rPr>
          <w:lang w:val="fr-CA"/>
        </w:rPr>
        <w:t>Marc Goguen</w:t>
      </w:r>
    </w:p>
    <w:p w:rsidR="006A40E6" w:rsidRDefault="006A40E6" w:rsidP="004356AF">
      <w:pPr>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Adoptée</w:t>
      </w:r>
    </w:p>
    <w:p w:rsidR="006A40E6" w:rsidRDefault="006A40E6" w:rsidP="004356AF">
      <w:pPr>
        <w:rPr>
          <w:lang w:val="fr-CA"/>
        </w:rPr>
      </w:pPr>
    </w:p>
    <w:p w:rsidR="006A40E6" w:rsidRDefault="006A40E6" w:rsidP="004356AF">
      <w:pPr>
        <w:rPr>
          <w:lang w:val="fr-CA"/>
        </w:rPr>
      </w:pPr>
    </w:p>
    <w:p w:rsidR="006A40E6" w:rsidRDefault="006A40E6" w:rsidP="004356AF">
      <w:pPr>
        <w:rPr>
          <w:lang w:val="fr-CA"/>
        </w:rPr>
      </w:pPr>
    </w:p>
    <w:p w:rsidR="006A40E6" w:rsidRDefault="006A40E6" w:rsidP="004356AF">
      <w:pPr>
        <w:rPr>
          <w:lang w:val="fr-CA"/>
        </w:rPr>
      </w:pPr>
    </w:p>
    <w:p w:rsidR="005919CA" w:rsidRDefault="005919CA" w:rsidP="004356AF">
      <w:pPr>
        <w:rPr>
          <w:lang w:val="fr-CA"/>
        </w:rPr>
      </w:pPr>
    </w:p>
    <w:p w:rsidR="005919CA" w:rsidRDefault="005919CA" w:rsidP="005919CA">
      <w:pPr>
        <w:rPr>
          <w:lang w:val="fr-CA"/>
        </w:rPr>
      </w:pPr>
      <w:r>
        <w:rPr>
          <w:u w:val="single"/>
          <w:lang w:val="fr-CA"/>
        </w:rPr>
        <w:t>2014-</w:t>
      </w:r>
      <w:r w:rsidR="006A40E6">
        <w:rPr>
          <w:u w:val="single"/>
          <w:lang w:val="fr-CA"/>
        </w:rPr>
        <w:t>142</w:t>
      </w:r>
    </w:p>
    <w:p w:rsidR="005919CA" w:rsidRDefault="005919CA" w:rsidP="005919CA">
      <w:pPr>
        <w:rPr>
          <w:lang w:val="fr-CA"/>
        </w:rPr>
      </w:pPr>
      <w:r>
        <w:rPr>
          <w:lang w:val="fr-CA"/>
        </w:rPr>
        <w:lastRenderedPageBreak/>
        <w:t>Il est résolu que le la communauté rurale de Cocagne embauche l’avocat Mark Robere pour la préparation d’un contrat d’embauche pour le poste de directrice générale pour la communauté rurale de Cocagne</w:t>
      </w:r>
    </w:p>
    <w:p w:rsidR="005919CA" w:rsidRDefault="005919CA" w:rsidP="005919CA">
      <w:pPr>
        <w:rPr>
          <w:lang w:val="fr-CA"/>
        </w:rPr>
      </w:pPr>
    </w:p>
    <w:p w:rsidR="005919CA" w:rsidRDefault="005919CA" w:rsidP="005919CA">
      <w:pPr>
        <w:rPr>
          <w:lang w:val="fr-CA"/>
        </w:rPr>
      </w:pPr>
      <w:r>
        <w:rPr>
          <w:lang w:val="fr-CA"/>
        </w:rPr>
        <w:t>Proposé par :</w:t>
      </w:r>
      <w:r w:rsidR="006A40E6">
        <w:rPr>
          <w:lang w:val="fr-CA"/>
        </w:rPr>
        <w:t xml:space="preserve"> Roger Desprès</w:t>
      </w:r>
    </w:p>
    <w:p w:rsidR="005919CA" w:rsidRDefault="005919CA" w:rsidP="005919CA">
      <w:pPr>
        <w:rPr>
          <w:lang w:val="fr-CA"/>
        </w:rPr>
      </w:pPr>
      <w:r>
        <w:rPr>
          <w:lang w:val="fr-CA"/>
        </w:rPr>
        <w:t>Appuyé de :</w:t>
      </w:r>
      <w:r w:rsidR="006A40E6">
        <w:rPr>
          <w:lang w:val="fr-CA"/>
        </w:rPr>
        <w:t xml:space="preserve"> Majella Dupuis</w:t>
      </w:r>
    </w:p>
    <w:p w:rsidR="006A40E6" w:rsidRDefault="006A40E6" w:rsidP="005919CA">
      <w:pPr>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Adoptée</w:t>
      </w:r>
    </w:p>
    <w:p w:rsidR="005919CA" w:rsidRDefault="005919CA" w:rsidP="004356AF">
      <w:pPr>
        <w:rPr>
          <w:lang w:val="fr-CA"/>
        </w:rPr>
      </w:pPr>
    </w:p>
    <w:p w:rsidR="007F088F" w:rsidRPr="007F088F" w:rsidRDefault="001A7CBE" w:rsidP="007F088F">
      <w:pPr>
        <w:rPr>
          <w:b/>
          <w:lang w:val="fr-CA"/>
        </w:rPr>
      </w:pPr>
      <w:r>
        <w:rPr>
          <w:lang w:val="fr-CA"/>
        </w:rPr>
        <w:t xml:space="preserve"> </w:t>
      </w:r>
    </w:p>
    <w:p w:rsidR="007F088F" w:rsidRDefault="001532B0" w:rsidP="00775FA4">
      <w:pPr>
        <w:pStyle w:val="ListParagraph"/>
        <w:numPr>
          <w:ilvl w:val="1"/>
          <w:numId w:val="1"/>
        </w:numPr>
        <w:rPr>
          <w:b/>
          <w:lang w:val="fr-CA"/>
        </w:rPr>
      </w:pPr>
      <w:r>
        <w:rPr>
          <w:b/>
          <w:lang w:val="fr-CA"/>
        </w:rPr>
        <w:t>Reconnaissance d’un aîné de Cocagne</w:t>
      </w:r>
    </w:p>
    <w:p w:rsidR="002D494F" w:rsidRDefault="006A40E6" w:rsidP="006A40E6">
      <w:pPr>
        <w:rPr>
          <w:lang w:val="fr-CA"/>
        </w:rPr>
      </w:pPr>
      <w:r>
        <w:rPr>
          <w:u w:val="single"/>
          <w:lang w:val="fr-CA"/>
        </w:rPr>
        <w:t>2014-142</w:t>
      </w:r>
    </w:p>
    <w:p w:rsidR="006A40E6" w:rsidRDefault="006A40E6" w:rsidP="006A40E6">
      <w:pPr>
        <w:rPr>
          <w:lang w:val="fr-CA"/>
        </w:rPr>
      </w:pPr>
      <w:r>
        <w:rPr>
          <w:lang w:val="fr-CA"/>
        </w:rPr>
        <w:t>Il fut proposé par Harold McGrath appuyé de Marc Goguen qu’une lettre et un certificat soit envoyé à une centenaire.</w:t>
      </w:r>
    </w:p>
    <w:p w:rsidR="006A40E6" w:rsidRPr="006A40E6" w:rsidRDefault="006A40E6" w:rsidP="006A40E6">
      <w:pPr>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Adoptée</w:t>
      </w:r>
    </w:p>
    <w:p w:rsidR="002D494F" w:rsidRDefault="002D494F" w:rsidP="002D494F">
      <w:pPr>
        <w:pStyle w:val="ListParagraph"/>
        <w:ind w:left="1440"/>
        <w:rPr>
          <w:b/>
          <w:lang w:val="fr-CA"/>
        </w:rPr>
      </w:pPr>
    </w:p>
    <w:p w:rsidR="002D494F" w:rsidRDefault="002D494F" w:rsidP="002D494F">
      <w:pPr>
        <w:pStyle w:val="ListParagraph"/>
        <w:ind w:left="1440"/>
        <w:rPr>
          <w:b/>
          <w:lang w:val="fr-CA"/>
        </w:rPr>
      </w:pPr>
    </w:p>
    <w:p w:rsidR="002D494F" w:rsidRDefault="002D494F" w:rsidP="00775FA4">
      <w:pPr>
        <w:pStyle w:val="ListParagraph"/>
        <w:numPr>
          <w:ilvl w:val="1"/>
          <w:numId w:val="1"/>
        </w:numPr>
        <w:rPr>
          <w:b/>
          <w:lang w:val="fr-CA"/>
        </w:rPr>
      </w:pPr>
      <w:r>
        <w:rPr>
          <w:b/>
          <w:lang w:val="fr-CA"/>
        </w:rPr>
        <w:t>Bail Conseil Récréatif</w:t>
      </w:r>
    </w:p>
    <w:p w:rsidR="0076201B" w:rsidRDefault="00555DA2" w:rsidP="0026043A">
      <w:pPr>
        <w:pStyle w:val="ListParagraph"/>
        <w:ind w:left="1440"/>
        <w:rPr>
          <w:lang w:val="fr-CA"/>
        </w:rPr>
      </w:pPr>
      <w:r>
        <w:rPr>
          <w:lang w:val="fr-CA"/>
        </w:rPr>
        <w:t>-Le contrat est dû en janvier 2015.  Le conseil à des questions soit le montant et le nombre d’années.  La directrice générale va vérifier avec Sylvie DesRoches en janvier.</w:t>
      </w:r>
    </w:p>
    <w:p w:rsidR="00555DA2" w:rsidRDefault="00555DA2" w:rsidP="00555DA2">
      <w:pPr>
        <w:rPr>
          <w:lang w:val="fr-CA"/>
        </w:rPr>
      </w:pPr>
      <w:r>
        <w:rPr>
          <w:lang w:val="fr-CA"/>
        </w:rPr>
        <w:tab/>
      </w:r>
      <w:r>
        <w:rPr>
          <w:lang w:val="fr-CA"/>
        </w:rPr>
        <w:tab/>
      </w:r>
    </w:p>
    <w:p w:rsidR="00555DA2" w:rsidRDefault="00555DA2" w:rsidP="00555DA2">
      <w:pPr>
        <w:pStyle w:val="ListParagraph"/>
        <w:numPr>
          <w:ilvl w:val="1"/>
          <w:numId w:val="1"/>
        </w:numPr>
        <w:rPr>
          <w:b/>
          <w:lang w:val="fr-CA"/>
        </w:rPr>
      </w:pPr>
      <w:r>
        <w:rPr>
          <w:b/>
          <w:lang w:val="fr-CA"/>
        </w:rPr>
        <w:t xml:space="preserve"> Certificat cadeau </w:t>
      </w:r>
    </w:p>
    <w:p w:rsidR="00555DA2" w:rsidRDefault="00555DA2" w:rsidP="00555DA2">
      <w:pPr>
        <w:rPr>
          <w:u w:val="single"/>
          <w:lang w:val="fr-CA"/>
        </w:rPr>
      </w:pPr>
      <w:r>
        <w:rPr>
          <w:u w:val="single"/>
          <w:lang w:val="fr-CA"/>
        </w:rPr>
        <w:t>2014-143</w:t>
      </w:r>
    </w:p>
    <w:p w:rsidR="00555DA2" w:rsidRDefault="00555DA2" w:rsidP="00555DA2">
      <w:pPr>
        <w:rPr>
          <w:lang w:val="fr-CA"/>
        </w:rPr>
      </w:pPr>
      <w:r>
        <w:rPr>
          <w:lang w:val="fr-CA"/>
        </w:rPr>
        <w:t>Il fut proposé par Majella Dupuis appuyé de Marc Goguen que deux certificats cadeaux de cinquante dollars chacun chez Pizza Delight soit donner à Paul Lang et Odette Gallant en reconnaissance du service rendu à la Communauté.</w:t>
      </w:r>
    </w:p>
    <w:p w:rsidR="00555DA2" w:rsidRPr="00555DA2" w:rsidRDefault="00555DA2" w:rsidP="00555DA2">
      <w:pPr>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Adoptée</w:t>
      </w:r>
    </w:p>
    <w:p w:rsidR="00E72A1E" w:rsidRDefault="00E72A1E" w:rsidP="00775FA4">
      <w:pPr>
        <w:rPr>
          <w:b/>
          <w:lang w:val="fr-CA"/>
        </w:rPr>
      </w:pPr>
    </w:p>
    <w:p w:rsidR="00E72A1E" w:rsidRPr="008A2D10" w:rsidRDefault="00E72A1E" w:rsidP="00775FA4">
      <w:pPr>
        <w:rPr>
          <w:b/>
          <w:lang w:val="fr-CA"/>
        </w:rPr>
      </w:pPr>
    </w:p>
    <w:p w:rsidR="00775FA4" w:rsidRPr="00E53D01" w:rsidRDefault="00E53D01" w:rsidP="00775FA4">
      <w:pPr>
        <w:pStyle w:val="ListParagraph"/>
        <w:numPr>
          <w:ilvl w:val="0"/>
          <w:numId w:val="1"/>
        </w:numPr>
        <w:rPr>
          <w:lang w:val="fr-CA"/>
        </w:rPr>
      </w:pPr>
      <w:r>
        <w:rPr>
          <w:b/>
          <w:lang w:val="fr-CA"/>
        </w:rPr>
        <w:t>ADOPTION D’ARRÊTÉS</w:t>
      </w:r>
    </w:p>
    <w:p w:rsidR="00E53D01" w:rsidRDefault="00555DA2" w:rsidP="00E53D01">
      <w:pPr>
        <w:pStyle w:val="ListParagraph"/>
        <w:rPr>
          <w:lang w:val="fr-CA"/>
        </w:rPr>
      </w:pPr>
      <w:r>
        <w:rPr>
          <w:lang w:val="fr-CA"/>
        </w:rPr>
        <w:t>-aucun</w:t>
      </w:r>
    </w:p>
    <w:p w:rsidR="00E72A1E" w:rsidRDefault="00E72A1E" w:rsidP="00E53D01">
      <w:pPr>
        <w:pStyle w:val="ListParagraph"/>
        <w:rPr>
          <w:lang w:val="fr-CA"/>
        </w:rPr>
      </w:pPr>
    </w:p>
    <w:p w:rsidR="00E72A1E" w:rsidRPr="00E53D01" w:rsidRDefault="00E72A1E" w:rsidP="00E53D01">
      <w:pPr>
        <w:pStyle w:val="ListParagraph"/>
        <w:rPr>
          <w:lang w:val="fr-CA"/>
        </w:rPr>
      </w:pPr>
    </w:p>
    <w:p w:rsidR="00FC7057" w:rsidRPr="00EB74A1" w:rsidRDefault="00FC7057" w:rsidP="00EB74A1">
      <w:pPr>
        <w:pStyle w:val="Default"/>
        <w:rPr>
          <w:rFonts w:asciiTheme="minorHAnsi" w:hAnsiTheme="minorHAnsi"/>
          <w:sz w:val="22"/>
          <w:szCs w:val="22"/>
          <w:lang w:val="fr-CA"/>
        </w:rPr>
      </w:pPr>
    </w:p>
    <w:p w:rsidR="00775FA4" w:rsidRPr="00555DA2" w:rsidRDefault="00EB74A1" w:rsidP="00775FA4">
      <w:pPr>
        <w:pStyle w:val="ListParagraph"/>
        <w:numPr>
          <w:ilvl w:val="0"/>
          <w:numId w:val="1"/>
        </w:numPr>
        <w:rPr>
          <w:b/>
          <w:lang w:val="fr-CA"/>
        </w:rPr>
      </w:pPr>
      <w:r w:rsidRPr="00555DA2">
        <w:rPr>
          <w:b/>
          <w:lang w:val="fr-CA"/>
        </w:rPr>
        <w:t>NOMINATION À DES COMITÉS</w:t>
      </w:r>
    </w:p>
    <w:p w:rsidR="00775FA4" w:rsidRPr="00555DA2" w:rsidRDefault="00555DA2" w:rsidP="00555DA2">
      <w:pPr>
        <w:ind w:left="720"/>
        <w:rPr>
          <w:lang w:val="fr-CA"/>
        </w:rPr>
      </w:pPr>
      <w:r w:rsidRPr="00555DA2">
        <w:rPr>
          <w:lang w:val="fr-CA"/>
        </w:rPr>
        <w:t>-aucun</w:t>
      </w:r>
    </w:p>
    <w:p w:rsidR="00775FA4" w:rsidRPr="0009784B" w:rsidRDefault="00775FA4" w:rsidP="00775FA4">
      <w:pPr>
        <w:rPr>
          <w:highlight w:val="yellow"/>
          <w:lang w:val="fr-CA"/>
        </w:rPr>
      </w:pPr>
    </w:p>
    <w:p w:rsidR="00775FA4" w:rsidRDefault="00775FA4" w:rsidP="00775FA4">
      <w:pPr>
        <w:rPr>
          <w:b/>
          <w:lang w:val="fr-CA"/>
        </w:rPr>
      </w:pPr>
    </w:p>
    <w:p w:rsidR="00775FA4" w:rsidRDefault="00775FA4" w:rsidP="00775FA4">
      <w:pPr>
        <w:pStyle w:val="ListParagraph"/>
        <w:numPr>
          <w:ilvl w:val="0"/>
          <w:numId w:val="1"/>
        </w:numPr>
        <w:rPr>
          <w:b/>
          <w:lang w:val="fr-CA"/>
        </w:rPr>
      </w:pPr>
      <w:r w:rsidRPr="008A2D10">
        <w:rPr>
          <w:b/>
          <w:lang w:val="fr-CA"/>
        </w:rPr>
        <w:t xml:space="preserve">DEMANDE DE RENSEIGNEMENTS DU CONSEIL </w:t>
      </w:r>
    </w:p>
    <w:p w:rsidR="00775FA4" w:rsidRPr="00555DA2" w:rsidRDefault="00555DA2" w:rsidP="00775FA4">
      <w:pPr>
        <w:pStyle w:val="ListParagraph"/>
        <w:rPr>
          <w:lang w:val="fr-CA"/>
        </w:rPr>
      </w:pPr>
      <w:r>
        <w:rPr>
          <w:b/>
          <w:lang w:val="fr-CA"/>
        </w:rPr>
        <w:t>-</w:t>
      </w:r>
      <w:r>
        <w:rPr>
          <w:lang w:val="fr-CA"/>
        </w:rPr>
        <w:t>aucun</w:t>
      </w:r>
    </w:p>
    <w:p w:rsidR="00775FA4" w:rsidRDefault="00775FA4" w:rsidP="00775FA4">
      <w:pPr>
        <w:pStyle w:val="ListParagraph"/>
        <w:rPr>
          <w:b/>
          <w:lang w:val="fr-CA"/>
        </w:rPr>
      </w:pPr>
    </w:p>
    <w:p w:rsidR="00775FA4" w:rsidRDefault="00775FA4" w:rsidP="00775FA4">
      <w:pPr>
        <w:rPr>
          <w:b/>
          <w:lang w:val="fr-CA"/>
        </w:rPr>
      </w:pPr>
    </w:p>
    <w:p w:rsidR="002F45EF" w:rsidRDefault="002F45EF" w:rsidP="00775FA4">
      <w:pPr>
        <w:rPr>
          <w:b/>
          <w:lang w:val="fr-CA"/>
        </w:rPr>
      </w:pPr>
    </w:p>
    <w:p w:rsidR="00775FA4" w:rsidRPr="006B6EDE" w:rsidRDefault="00775FA4" w:rsidP="00775FA4">
      <w:pPr>
        <w:rPr>
          <w:b/>
          <w:lang w:val="fr-CA"/>
        </w:rPr>
      </w:pPr>
    </w:p>
    <w:p w:rsidR="00E82775" w:rsidRPr="00E82775" w:rsidRDefault="00E82775" w:rsidP="00775FA4">
      <w:pPr>
        <w:pStyle w:val="ListParagraph"/>
        <w:numPr>
          <w:ilvl w:val="0"/>
          <w:numId w:val="1"/>
        </w:numPr>
        <w:rPr>
          <w:lang w:val="fr-CA"/>
        </w:rPr>
      </w:pPr>
      <w:r>
        <w:rPr>
          <w:b/>
          <w:lang w:val="fr-CA"/>
        </w:rPr>
        <w:lastRenderedPageBreak/>
        <w:t>PÉRIODE DE QUESTIONS</w:t>
      </w:r>
    </w:p>
    <w:p w:rsidR="00E82775" w:rsidRPr="00555DA2" w:rsidRDefault="00555DA2" w:rsidP="00E82775">
      <w:pPr>
        <w:pStyle w:val="ListParagraph"/>
        <w:rPr>
          <w:lang w:val="fr-CA"/>
        </w:rPr>
      </w:pPr>
      <w:r>
        <w:rPr>
          <w:lang w:val="fr-CA"/>
        </w:rPr>
        <w:t>-aucun</w:t>
      </w:r>
    </w:p>
    <w:p w:rsidR="00E82775" w:rsidRDefault="00E82775" w:rsidP="00E82775">
      <w:pPr>
        <w:pStyle w:val="ListParagraph"/>
        <w:rPr>
          <w:b/>
          <w:lang w:val="fr-CA"/>
        </w:rPr>
      </w:pPr>
    </w:p>
    <w:p w:rsidR="00E82775" w:rsidRDefault="00E82775" w:rsidP="00E82775">
      <w:pPr>
        <w:pStyle w:val="ListParagraph"/>
        <w:rPr>
          <w:b/>
          <w:lang w:val="fr-CA"/>
        </w:rPr>
      </w:pPr>
    </w:p>
    <w:p w:rsidR="00E82775" w:rsidRDefault="00E82775" w:rsidP="00E82775">
      <w:pPr>
        <w:pStyle w:val="ListParagraph"/>
        <w:rPr>
          <w:b/>
          <w:lang w:val="fr-CA"/>
        </w:rPr>
      </w:pPr>
    </w:p>
    <w:p w:rsidR="00E82775" w:rsidRPr="00E82775" w:rsidRDefault="00E82775" w:rsidP="00E82775">
      <w:pPr>
        <w:pStyle w:val="ListParagraph"/>
        <w:rPr>
          <w:lang w:val="fr-CA"/>
        </w:rPr>
      </w:pPr>
    </w:p>
    <w:p w:rsidR="00775FA4" w:rsidRPr="0009784B" w:rsidRDefault="00F051FC" w:rsidP="00775FA4">
      <w:pPr>
        <w:pStyle w:val="ListParagraph"/>
        <w:numPr>
          <w:ilvl w:val="0"/>
          <w:numId w:val="1"/>
        </w:numPr>
        <w:rPr>
          <w:lang w:val="fr-CA"/>
        </w:rPr>
      </w:pPr>
      <w:r>
        <w:rPr>
          <w:b/>
          <w:lang w:val="fr-CA"/>
        </w:rPr>
        <w:t>LEVÉE DE LA RÉUNION</w:t>
      </w:r>
    </w:p>
    <w:p w:rsidR="00775FA4" w:rsidRPr="0009784B" w:rsidRDefault="00775FA4" w:rsidP="00775FA4">
      <w:pPr>
        <w:ind w:left="360"/>
        <w:rPr>
          <w:lang w:val="fr-CA"/>
        </w:rPr>
      </w:pPr>
    </w:p>
    <w:p w:rsidR="00775FA4" w:rsidRPr="0009784B" w:rsidRDefault="00EB74A1" w:rsidP="00775FA4">
      <w:pPr>
        <w:rPr>
          <w:u w:val="single"/>
          <w:lang w:val="fr-CA"/>
        </w:rPr>
      </w:pPr>
      <w:r>
        <w:rPr>
          <w:u w:val="single"/>
          <w:lang w:val="fr-CA"/>
        </w:rPr>
        <w:t>2014</w:t>
      </w:r>
      <w:r w:rsidR="00775FA4" w:rsidRPr="0009784B">
        <w:rPr>
          <w:u w:val="single"/>
          <w:lang w:val="fr-CA"/>
        </w:rPr>
        <w:t>-</w:t>
      </w:r>
      <w:r w:rsidR="00555DA2">
        <w:rPr>
          <w:u w:val="single"/>
          <w:lang w:val="fr-CA"/>
        </w:rPr>
        <w:t>144</w:t>
      </w:r>
    </w:p>
    <w:p w:rsidR="00775FA4" w:rsidRDefault="00775FA4" w:rsidP="00775FA4">
      <w:pPr>
        <w:rPr>
          <w:lang w:val="fr-CA"/>
        </w:rPr>
      </w:pPr>
      <w:r w:rsidRPr="0009784B">
        <w:rPr>
          <w:lang w:val="fr-CA"/>
        </w:rPr>
        <w:t xml:space="preserve">Il fut proposé par </w:t>
      </w:r>
      <w:r w:rsidR="00555DA2">
        <w:rPr>
          <w:lang w:val="fr-CA"/>
        </w:rPr>
        <w:t>Majella Dupuis</w:t>
      </w:r>
      <w:r w:rsidRPr="0009784B">
        <w:rPr>
          <w:lang w:val="fr-CA"/>
        </w:rPr>
        <w:t xml:space="preserve"> que l’ajournement ait lieu à </w:t>
      </w:r>
      <w:r w:rsidR="00555DA2">
        <w:rPr>
          <w:lang w:val="fr-CA"/>
        </w:rPr>
        <w:t>19 heures 15.</w:t>
      </w:r>
    </w:p>
    <w:p w:rsidR="002A53B1" w:rsidRDefault="002A53B1" w:rsidP="00775FA4">
      <w:pPr>
        <w:rPr>
          <w:lang w:val="fr-CA"/>
        </w:rPr>
      </w:pPr>
    </w:p>
    <w:p w:rsidR="002A53B1" w:rsidRDefault="002A53B1" w:rsidP="00775FA4">
      <w:pPr>
        <w:rPr>
          <w:lang w:val="fr-CA"/>
        </w:rPr>
      </w:pPr>
    </w:p>
    <w:p w:rsidR="002A53B1" w:rsidRDefault="002A53B1" w:rsidP="00775FA4">
      <w:pPr>
        <w:rPr>
          <w:lang w:val="fr-CA"/>
        </w:rPr>
      </w:pPr>
      <w:r>
        <w:rPr>
          <w:lang w:val="fr-CA"/>
        </w:rPr>
        <w:t>________________</w:t>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_________________</w:t>
      </w:r>
    </w:p>
    <w:p w:rsidR="002A53B1" w:rsidRDefault="003512AD" w:rsidP="00775FA4">
      <w:pPr>
        <w:rPr>
          <w:lang w:val="fr-CA"/>
        </w:rPr>
      </w:pPr>
      <w:r>
        <w:rPr>
          <w:lang w:val="fr-CA"/>
        </w:rPr>
        <w:t>Marcelle Paulin</w:t>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t>Jean Hébert</w:t>
      </w:r>
    </w:p>
    <w:p w:rsidR="002A53B1" w:rsidRPr="0009784B" w:rsidRDefault="003512AD" w:rsidP="00775FA4">
      <w:pPr>
        <w:rPr>
          <w:lang w:val="fr-CA"/>
        </w:rPr>
      </w:pPr>
      <w:r>
        <w:rPr>
          <w:lang w:val="fr-CA"/>
        </w:rPr>
        <w:t>Directrice générale</w:t>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r>
      <w:r w:rsidR="00314247">
        <w:rPr>
          <w:lang w:val="fr-CA"/>
        </w:rPr>
        <w:tab/>
      </w:r>
      <w:r w:rsidR="002A53B1">
        <w:rPr>
          <w:lang w:val="fr-CA"/>
        </w:rPr>
        <w:t>Maire</w:t>
      </w:r>
    </w:p>
    <w:sectPr w:rsidR="002A53B1" w:rsidRPr="0009784B" w:rsidSect="0065783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0CB" w:rsidRDefault="002260CB" w:rsidP="00A32FAE">
      <w:pPr>
        <w:spacing w:line="240" w:lineRule="auto"/>
      </w:pPr>
      <w:r>
        <w:separator/>
      </w:r>
    </w:p>
  </w:endnote>
  <w:endnote w:type="continuationSeparator" w:id="0">
    <w:p w:rsidR="002260CB" w:rsidRDefault="002260CB" w:rsidP="00A32F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0CB" w:rsidRDefault="002260CB" w:rsidP="00A32FAE">
      <w:pPr>
        <w:spacing w:line="240" w:lineRule="auto"/>
      </w:pPr>
      <w:r>
        <w:separator/>
      </w:r>
    </w:p>
  </w:footnote>
  <w:footnote w:type="continuationSeparator" w:id="0">
    <w:p w:rsidR="002260CB" w:rsidRDefault="002260CB" w:rsidP="00A32FA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C3EEA"/>
    <w:multiLevelType w:val="hybridMultilevel"/>
    <w:tmpl w:val="D93A3D24"/>
    <w:lvl w:ilvl="0" w:tplc="1460EC8E">
      <w:start w:val="1"/>
      <w:numFmt w:val="lowerLetter"/>
      <w:lvlText w:val="%1)"/>
      <w:lvlJc w:val="left"/>
      <w:pPr>
        <w:ind w:left="1080" w:hanging="360"/>
      </w:pPr>
      <w:rPr>
        <w:rFonts w:hint="default"/>
        <w:b/>
        <w:u w:val="none"/>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262D43D2"/>
    <w:multiLevelType w:val="hybridMultilevel"/>
    <w:tmpl w:val="BDA28598"/>
    <w:lvl w:ilvl="0" w:tplc="9662C30C">
      <w:start w:val="1"/>
      <w:numFmt w:val="decimal"/>
      <w:lvlText w:val="%1."/>
      <w:lvlJc w:val="left"/>
      <w:pPr>
        <w:ind w:left="720" w:hanging="360"/>
      </w:pPr>
      <w:rPr>
        <w:rFonts w:hint="default"/>
        <w:b/>
      </w:rPr>
    </w:lvl>
    <w:lvl w:ilvl="1" w:tplc="AC583BB6">
      <w:start w:val="1"/>
      <w:numFmt w:val="lowerLetter"/>
      <w:lvlText w:val="%2."/>
      <w:lvlJc w:val="left"/>
      <w:pPr>
        <w:ind w:left="1440" w:hanging="360"/>
      </w:pPr>
      <w:rPr>
        <w:b/>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82768CD"/>
    <w:multiLevelType w:val="hybridMultilevel"/>
    <w:tmpl w:val="09C426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8AD2682"/>
    <w:multiLevelType w:val="hybridMultilevel"/>
    <w:tmpl w:val="BFFA72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C154866"/>
    <w:multiLevelType w:val="hybridMultilevel"/>
    <w:tmpl w:val="5E320A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A3A0239"/>
    <w:multiLevelType w:val="hybridMultilevel"/>
    <w:tmpl w:val="0472EC62"/>
    <w:lvl w:ilvl="0" w:tplc="C632065A">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A4"/>
    <w:rsid w:val="0001166A"/>
    <w:rsid w:val="00013504"/>
    <w:rsid w:val="0001474A"/>
    <w:rsid w:val="00026D3B"/>
    <w:rsid w:val="00041F7A"/>
    <w:rsid w:val="00055E1D"/>
    <w:rsid w:val="00067CAC"/>
    <w:rsid w:val="0007025B"/>
    <w:rsid w:val="00077C2F"/>
    <w:rsid w:val="000870B4"/>
    <w:rsid w:val="000926D8"/>
    <w:rsid w:val="000C094C"/>
    <w:rsid w:val="00120803"/>
    <w:rsid w:val="001342AF"/>
    <w:rsid w:val="00135AC4"/>
    <w:rsid w:val="00142362"/>
    <w:rsid w:val="00146AA2"/>
    <w:rsid w:val="0015083E"/>
    <w:rsid w:val="00151013"/>
    <w:rsid w:val="00151C22"/>
    <w:rsid w:val="001532B0"/>
    <w:rsid w:val="0015579D"/>
    <w:rsid w:val="0016142B"/>
    <w:rsid w:val="00172987"/>
    <w:rsid w:val="001A541E"/>
    <w:rsid w:val="001A7CBE"/>
    <w:rsid w:val="001D4B33"/>
    <w:rsid w:val="001F3094"/>
    <w:rsid w:val="00201D57"/>
    <w:rsid w:val="00221CF0"/>
    <w:rsid w:val="002260CB"/>
    <w:rsid w:val="00241B65"/>
    <w:rsid w:val="0026043A"/>
    <w:rsid w:val="002909C8"/>
    <w:rsid w:val="00291A78"/>
    <w:rsid w:val="002A53B1"/>
    <w:rsid w:val="002B7B04"/>
    <w:rsid w:val="002D44D5"/>
    <w:rsid w:val="002D494F"/>
    <w:rsid w:val="002F45EF"/>
    <w:rsid w:val="00314247"/>
    <w:rsid w:val="0032278C"/>
    <w:rsid w:val="00332197"/>
    <w:rsid w:val="00335ACE"/>
    <w:rsid w:val="00335BB3"/>
    <w:rsid w:val="003512AD"/>
    <w:rsid w:val="0038701C"/>
    <w:rsid w:val="003A14AA"/>
    <w:rsid w:val="003B2B22"/>
    <w:rsid w:val="003C2C7C"/>
    <w:rsid w:val="003E0D52"/>
    <w:rsid w:val="003F7FD0"/>
    <w:rsid w:val="0041096F"/>
    <w:rsid w:val="004356AF"/>
    <w:rsid w:val="00457961"/>
    <w:rsid w:val="0046008C"/>
    <w:rsid w:val="004825CC"/>
    <w:rsid w:val="004C6B3F"/>
    <w:rsid w:val="004F208F"/>
    <w:rsid w:val="00503B86"/>
    <w:rsid w:val="00505B2B"/>
    <w:rsid w:val="005412FD"/>
    <w:rsid w:val="0054300E"/>
    <w:rsid w:val="00555DA2"/>
    <w:rsid w:val="005621E8"/>
    <w:rsid w:val="005774EB"/>
    <w:rsid w:val="00583ED5"/>
    <w:rsid w:val="0058778A"/>
    <w:rsid w:val="005919CA"/>
    <w:rsid w:val="00595E61"/>
    <w:rsid w:val="005A05ED"/>
    <w:rsid w:val="005B5C59"/>
    <w:rsid w:val="005D6866"/>
    <w:rsid w:val="005E3543"/>
    <w:rsid w:val="0065783A"/>
    <w:rsid w:val="006A40E6"/>
    <w:rsid w:val="006B1A67"/>
    <w:rsid w:val="006E49AD"/>
    <w:rsid w:val="006F0561"/>
    <w:rsid w:val="00733C1C"/>
    <w:rsid w:val="00734B2A"/>
    <w:rsid w:val="00750EC9"/>
    <w:rsid w:val="007519BA"/>
    <w:rsid w:val="00755261"/>
    <w:rsid w:val="0076201B"/>
    <w:rsid w:val="00775FA4"/>
    <w:rsid w:val="00790946"/>
    <w:rsid w:val="007B0918"/>
    <w:rsid w:val="007B1EC0"/>
    <w:rsid w:val="007C0DA4"/>
    <w:rsid w:val="007C37B7"/>
    <w:rsid w:val="007D7C9A"/>
    <w:rsid w:val="007E1CA8"/>
    <w:rsid w:val="007E55D8"/>
    <w:rsid w:val="007F088F"/>
    <w:rsid w:val="008251C0"/>
    <w:rsid w:val="00825581"/>
    <w:rsid w:val="00831368"/>
    <w:rsid w:val="00840695"/>
    <w:rsid w:val="0086540D"/>
    <w:rsid w:val="00903522"/>
    <w:rsid w:val="00923266"/>
    <w:rsid w:val="00941204"/>
    <w:rsid w:val="009536C2"/>
    <w:rsid w:val="00960C22"/>
    <w:rsid w:val="0096466F"/>
    <w:rsid w:val="00980111"/>
    <w:rsid w:val="009B4FA7"/>
    <w:rsid w:val="009E2115"/>
    <w:rsid w:val="00A10E97"/>
    <w:rsid w:val="00A16C15"/>
    <w:rsid w:val="00A32FAE"/>
    <w:rsid w:val="00A33E13"/>
    <w:rsid w:val="00A44592"/>
    <w:rsid w:val="00A53C67"/>
    <w:rsid w:val="00A7630B"/>
    <w:rsid w:val="00A85C9A"/>
    <w:rsid w:val="00AC05C4"/>
    <w:rsid w:val="00AC4B3B"/>
    <w:rsid w:val="00AD00BD"/>
    <w:rsid w:val="00AF6F4B"/>
    <w:rsid w:val="00B86704"/>
    <w:rsid w:val="00B929A9"/>
    <w:rsid w:val="00B9772C"/>
    <w:rsid w:val="00BB7771"/>
    <w:rsid w:val="00BD4C33"/>
    <w:rsid w:val="00BF16A8"/>
    <w:rsid w:val="00BF3740"/>
    <w:rsid w:val="00BF7690"/>
    <w:rsid w:val="00C02801"/>
    <w:rsid w:val="00C107BF"/>
    <w:rsid w:val="00C12043"/>
    <w:rsid w:val="00C32AFA"/>
    <w:rsid w:val="00C7219C"/>
    <w:rsid w:val="00CA486C"/>
    <w:rsid w:val="00CA7553"/>
    <w:rsid w:val="00CC3271"/>
    <w:rsid w:val="00CE7D23"/>
    <w:rsid w:val="00CF3203"/>
    <w:rsid w:val="00D00864"/>
    <w:rsid w:val="00D15210"/>
    <w:rsid w:val="00D31213"/>
    <w:rsid w:val="00D42228"/>
    <w:rsid w:val="00D55CC0"/>
    <w:rsid w:val="00D618D1"/>
    <w:rsid w:val="00D63C01"/>
    <w:rsid w:val="00D776ED"/>
    <w:rsid w:val="00D81C9F"/>
    <w:rsid w:val="00D95DF8"/>
    <w:rsid w:val="00DA70E2"/>
    <w:rsid w:val="00DB3BCF"/>
    <w:rsid w:val="00DB3CEC"/>
    <w:rsid w:val="00DB516F"/>
    <w:rsid w:val="00DB7CF6"/>
    <w:rsid w:val="00DB7D01"/>
    <w:rsid w:val="00DC5251"/>
    <w:rsid w:val="00DF13B5"/>
    <w:rsid w:val="00E1046D"/>
    <w:rsid w:val="00E15D55"/>
    <w:rsid w:val="00E161D0"/>
    <w:rsid w:val="00E44078"/>
    <w:rsid w:val="00E53D01"/>
    <w:rsid w:val="00E72A1E"/>
    <w:rsid w:val="00E802A1"/>
    <w:rsid w:val="00E82775"/>
    <w:rsid w:val="00E8485E"/>
    <w:rsid w:val="00E92565"/>
    <w:rsid w:val="00EB74A1"/>
    <w:rsid w:val="00ED19F2"/>
    <w:rsid w:val="00ED2FC8"/>
    <w:rsid w:val="00EF0118"/>
    <w:rsid w:val="00EF1DBD"/>
    <w:rsid w:val="00EF692C"/>
    <w:rsid w:val="00F051FC"/>
    <w:rsid w:val="00F220C2"/>
    <w:rsid w:val="00F26CBF"/>
    <w:rsid w:val="00F34811"/>
    <w:rsid w:val="00F477A6"/>
    <w:rsid w:val="00F811A5"/>
    <w:rsid w:val="00F90C56"/>
    <w:rsid w:val="00FC3430"/>
    <w:rsid w:val="00FC7057"/>
    <w:rsid w:val="00FD6036"/>
    <w:rsid w:val="00FF42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D6E9A-8F2F-4628-8351-D1FC0534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9AD"/>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5FA4"/>
    <w:pPr>
      <w:ind w:left="720"/>
      <w:contextualSpacing/>
    </w:pPr>
  </w:style>
  <w:style w:type="paragraph" w:styleId="BalloonText">
    <w:name w:val="Balloon Text"/>
    <w:basedOn w:val="Normal"/>
    <w:link w:val="BalloonTextChar"/>
    <w:uiPriority w:val="99"/>
    <w:semiHidden/>
    <w:unhideWhenUsed/>
    <w:rsid w:val="00775F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FA4"/>
    <w:rPr>
      <w:rFonts w:ascii="Tahoma" w:hAnsi="Tahoma" w:cs="Tahoma"/>
      <w:sz w:val="16"/>
      <w:szCs w:val="16"/>
    </w:rPr>
  </w:style>
  <w:style w:type="character" w:customStyle="1" w:styleId="ListParagraphChar">
    <w:name w:val="List Paragraph Char"/>
    <w:basedOn w:val="DefaultParagraphFont"/>
    <w:link w:val="ListParagraph"/>
    <w:uiPriority w:val="34"/>
    <w:rsid w:val="00F26CBF"/>
  </w:style>
  <w:style w:type="paragraph" w:customStyle="1" w:styleId="Default">
    <w:name w:val="Default"/>
    <w:rsid w:val="00E53D0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32FAE"/>
    <w:pPr>
      <w:tabs>
        <w:tab w:val="center" w:pos="4680"/>
        <w:tab w:val="right" w:pos="9360"/>
      </w:tabs>
      <w:spacing w:line="240" w:lineRule="auto"/>
    </w:pPr>
  </w:style>
  <w:style w:type="character" w:customStyle="1" w:styleId="HeaderChar">
    <w:name w:val="Header Char"/>
    <w:basedOn w:val="DefaultParagraphFont"/>
    <w:link w:val="Header"/>
    <w:uiPriority w:val="99"/>
    <w:rsid w:val="00A32FAE"/>
  </w:style>
  <w:style w:type="paragraph" w:styleId="Footer">
    <w:name w:val="footer"/>
    <w:basedOn w:val="Normal"/>
    <w:link w:val="FooterChar"/>
    <w:uiPriority w:val="99"/>
    <w:unhideWhenUsed/>
    <w:rsid w:val="00A32FAE"/>
    <w:pPr>
      <w:tabs>
        <w:tab w:val="center" w:pos="4680"/>
        <w:tab w:val="right" w:pos="9360"/>
      </w:tabs>
      <w:spacing w:line="240" w:lineRule="auto"/>
    </w:pPr>
  </w:style>
  <w:style w:type="character" w:customStyle="1" w:styleId="FooterChar">
    <w:name w:val="Footer Char"/>
    <w:basedOn w:val="DefaultParagraphFont"/>
    <w:link w:val="Footer"/>
    <w:uiPriority w:val="99"/>
    <w:rsid w:val="00A32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1E0F36-25BA-4404-B5FB-114B72209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2014-06-02T19:13:00Z</cp:lastPrinted>
  <dcterms:created xsi:type="dcterms:W3CDTF">2015-01-08T19:01:00Z</dcterms:created>
  <dcterms:modified xsi:type="dcterms:W3CDTF">2015-01-14T12:49:00Z</dcterms:modified>
</cp:coreProperties>
</file>