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902EC5">
        <w:rPr>
          <w:b/>
          <w:lang w:val="fr-CA"/>
        </w:rPr>
        <w:t>22</w:t>
      </w:r>
      <w:r w:rsidR="002A6AF8">
        <w:rPr>
          <w:b/>
          <w:lang w:val="fr-CA"/>
        </w:rPr>
        <w:t xml:space="preserve"> décembre </w:t>
      </w:r>
      <w:r w:rsidR="0090038A">
        <w:rPr>
          <w:b/>
          <w:lang w:val="fr-CA"/>
        </w:rPr>
        <w:t>2015</w:t>
      </w:r>
    </w:p>
    <w:p w:rsidR="00775FA4" w:rsidRDefault="00775FA4" w:rsidP="00775FA4">
      <w:pPr>
        <w:jc w:val="center"/>
        <w:rPr>
          <w:b/>
          <w:lang w:val="fr-CA"/>
        </w:rPr>
      </w:pPr>
      <w:r w:rsidRPr="0094544D">
        <w:rPr>
          <w:b/>
          <w:lang w:val="fr-CA"/>
        </w:rPr>
        <w:t>18h</w:t>
      </w:r>
      <w:r w:rsidR="002A6AF8">
        <w:rPr>
          <w:b/>
          <w:lang w:val="fr-CA"/>
        </w:rPr>
        <w:t>3</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2A6AF8">
        <w:rPr>
          <w:lang w:val="fr-CA"/>
        </w:rPr>
        <w:t xml:space="preserve">a </w:t>
      </w:r>
      <w:r w:rsidR="00091928">
        <w:rPr>
          <w:lang w:val="fr-CA"/>
        </w:rPr>
        <w:t>une</w:t>
      </w:r>
      <w:r w:rsidR="00EC0871">
        <w:rPr>
          <w:lang w:val="fr-CA"/>
        </w:rPr>
        <w:t xml:space="preserve"> </w:t>
      </w:r>
      <w:r w:rsidRPr="007B39FE">
        <w:rPr>
          <w:lang w:val="fr-CA"/>
        </w:rPr>
        <w:t>personne</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EC0871" w:rsidRDefault="00EC0871" w:rsidP="008B1765">
      <w:pPr>
        <w:ind w:left="720" w:hanging="720"/>
        <w:rPr>
          <w:lang w:val="fr-CA"/>
        </w:rPr>
      </w:pPr>
      <w:r>
        <w:rPr>
          <w:lang w:val="fr-CA"/>
        </w:rPr>
        <w:t>Harold McGrath</w:t>
      </w:r>
      <w:r w:rsidRPr="001D5C49">
        <w:rPr>
          <w:lang w:val="fr-CA"/>
        </w:rPr>
        <w:t xml:space="preserve">, </w:t>
      </w:r>
      <w:r>
        <w:rPr>
          <w:lang w:val="fr-CA"/>
        </w:rPr>
        <w:t>conseiller</w:t>
      </w:r>
    </w:p>
    <w:p w:rsidR="001B0915" w:rsidRPr="001D5C49" w:rsidRDefault="001B0915" w:rsidP="008B1765">
      <w:pPr>
        <w:ind w:left="720" w:hanging="720"/>
        <w:rPr>
          <w:lang w:val="fr-CA"/>
        </w:rPr>
      </w:pPr>
      <w:r>
        <w:rPr>
          <w:lang w:val="fr-CA"/>
        </w:rPr>
        <w:t>Majella Dupuis, conseillère</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902EC5" w:rsidRDefault="00902EC5" w:rsidP="00902EC5">
      <w:pPr>
        <w:ind w:left="720" w:hanging="720"/>
        <w:rPr>
          <w:lang w:val="fr-CA"/>
        </w:rPr>
      </w:pPr>
    </w:p>
    <w:p w:rsidR="00902EC5" w:rsidRDefault="00902EC5" w:rsidP="00902EC5">
      <w:pPr>
        <w:ind w:left="720" w:hanging="720"/>
        <w:rPr>
          <w:lang w:val="fr-CA"/>
        </w:rPr>
      </w:pPr>
      <w:r>
        <w:rPr>
          <w:lang w:val="fr-CA"/>
        </w:rPr>
        <w:t>Absent : Roger Després, maire-adjoint</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784B" w:rsidRDefault="00253119" w:rsidP="00253119">
      <w:pPr>
        <w:rPr>
          <w:u w:val="single"/>
          <w:lang w:val="fr-CA"/>
        </w:rPr>
      </w:pPr>
      <w:r>
        <w:rPr>
          <w:u w:val="single"/>
          <w:lang w:val="fr-CA"/>
        </w:rPr>
        <w:t>2015-</w:t>
      </w:r>
      <w:r w:rsidR="00620665">
        <w:rPr>
          <w:u w:val="single"/>
          <w:lang w:val="fr-CA"/>
        </w:rPr>
        <w:t>1</w:t>
      </w:r>
      <w:r w:rsidR="00902EC5">
        <w:rPr>
          <w:u w:val="single"/>
          <w:lang w:val="fr-CA"/>
        </w:rPr>
        <w:t>22</w:t>
      </w:r>
    </w:p>
    <w:p w:rsidR="00253119" w:rsidRDefault="00253119" w:rsidP="00B102E7">
      <w:pPr>
        <w:pStyle w:val="NoSpacing"/>
        <w:rPr>
          <w:lang w:val="fr-CA"/>
        </w:rPr>
      </w:pPr>
      <w:r w:rsidRPr="0009784B">
        <w:rPr>
          <w:lang w:val="fr-CA"/>
        </w:rPr>
        <w:t xml:space="preserve">Il fut proposé </w:t>
      </w:r>
      <w:r w:rsidR="00091928">
        <w:rPr>
          <w:lang w:val="fr-CA"/>
        </w:rPr>
        <w:t>par Harold McGrath,</w:t>
      </w:r>
      <w:r w:rsidRPr="0009784B">
        <w:rPr>
          <w:lang w:val="fr-CA"/>
        </w:rPr>
        <w:t xml:space="preserve"> appuyé </w:t>
      </w:r>
      <w:r w:rsidR="001B0915">
        <w:rPr>
          <w:lang w:val="fr-CA"/>
        </w:rPr>
        <w:t xml:space="preserve">de </w:t>
      </w:r>
      <w:r w:rsidR="00902EC5">
        <w:rPr>
          <w:lang w:val="fr-CA"/>
        </w:rPr>
        <w:t>Marc Goguen</w:t>
      </w:r>
      <w:r>
        <w:rPr>
          <w:lang w:val="fr-CA"/>
        </w:rPr>
        <w:t xml:space="preserve">, </w:t>
      </w:r>
      <w:r w:rsidRPr="0009784B">
        <w:rPr>
          <w:lang w:val="fr-CA"/>
        </w:rPr>
        <w:t xml:space="preserve">que </w:t>
      </w:r>
      <w:r>
        <w:rPr>
          <w:lang w:val="fr-CA"/>
        </w:rPr>
        <w:t xml:space="preserve">l’ordre du jour soit accepté </w:t>
      </w:r>
      <w:r w:rsidR="00091928">
        <w:rPr>
          <w:lang w:val="fr-CA"/>
        </w:rPr>
        <w:t>avec l</w:t>
      </w:r>
      <w:r w:rsidR="00902EC5">
        <w:rPr>
          <w:lang w:val="fr-CA"/>
        </w:rPr>
        <w:t>es</w:t>
      </w:r>
      <w:r w:rsidR="00091928">
        <w:rPr>
          <w:lang w:val="fr-CA"/>
        </w:rPr>
        <w:t xml:space="preserve"> </w:t>
      </w:r>
      <w:r w:rsidR="00651383">
        <w:rPr>
          <w:lang w:val="fr-CA"/>
        </w:rPr>
        <w:t>ajouts suivants au point 10. c. Noël 2015 et au 10. d.</w:t>
      </w:r>
      <w:r w:rsidR="00091928">
        <w:rPr>
          <w:lang w:val="fr-CA"/>
        </w:rPr>
        <w:t xml:space="preserve"> </w:t>
      </w:r>
      <w:r w:rsidR="00651383">
        <w:rPr>
          <w:lang w:val="fr-CA"/>
        </w:rPr>
        <w:t>Permanence de la directrice générale.</w:t>
      </w:r>
      <w:r w:rsidR="00902EC5">
        <w:rPr>
          <w:lang w:val="fr-CA"/>
        </w:rPr>
        <w:t xml:space="preserve"> </w:t>
      </w:r>
    </w:p>
    <w:p w:rsidR="00651383" w:rsidRDefault="00651383" w:rsidP="00B102E7">
      <w:pPr>
        <w:pStyle w:val="NoSpacing"/>
        <w:rPr>
          <w:lang w:val="fr-CA"/>
        </w:rPr>
      </w:pP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B419BC" w:rsidRDefault="00B419BC" w:rsidP="00253119">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902EC5">
        <w:rPr>
          <w:b/>
          <w:lang w:val="fr-CA"/>
        </w:rPr>
        <w:t>8 DÉCEMBRE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B419BC">
        <w:rPr>
          <w:u w:val="single"/>
          <w:lang w:val="fr-CA"/>
        </w:rPr>
        <w:t>1</w:t>
      </w:r>
      <w:r w:rsidR="00651383">
        <w:rPr>
          <w:u w:val="single"/>
          <w:lang w:val="fr-CA"/>
        </w:rPr>
        <w:t>23</w:t>
      </w:r>
    </w:p>
    <w:p w:rsidR="0038520B" w:rsidRDefault="00262453" w:rsidP="00B102E7">
      <w:pPr>
        <w:pStyle w:val="NoSpacing"/>
        <w:rPr>
          <w:lang w:val="fr-CA"/>
        </w:rPr>
      </w:pPr>
      <w:r w:rsidRPr="0009784B">
        <w:rPr>
          <w:lang w:val="fr-CA"/>
        </w:rPr>
        <w:t>Il fut proposé par</w:t>
      </w:r>
      <w:r w:rsidR="00B2111B">
        <w:rPr>
          <w:lang w:val="fr-CA"/>
        </w:rPr>
        <w:t xml:space="preserve"> </w:t>
      </w:r>
      <w:r w:rsidR="00651383">
        <w:rPr>
          <w:lang w:val="fr-CA"/>
        </w:rPr>
        <w:t>Majella Dupuis</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091928">
        <w:rPr>
          <w:lang w:val="fr-CA"/>
        </w:rPr>
        <w:t>Marc Goguen</w:t>
      </w:r>
      <w:r w:rsidR="00715E27">
        <w:rPr>
          <w:lang w:val="fr-CA"/>
        </w:rPr>
        <w:t>,</w:t>
      </w:r>
      <w:r>
        <w:rPr>
          <w:lang w:val="fr-CA"/>
        </w:rPr>
        <w:t xml:space="preserve"> </w:t>
      </w:r>
      <w:r w:rsidRPr="0009784B">
        <w:rPr>
          <w:lang w:val="fr-CA"/>
        </w:rPr>
        <w:t xml:space="preserve">que le procès-verbal de la réunion du </w:t>
      </w:r>
      <w:r w:rsidR="00902EC5">
        <w:rPr>
          <w:lang w:val="fr-CA"/>
        </w:rPr>
        <w:t>8 décembre</w:t>
      </w:r>
      <w:r w:rsidR="009007A9">
        <w:rPr>
          <w:lang w:val="fr-CA"/>
        </w:rPr>
        <w:t xml:space="preserve"> </w:t>
      </w:r>
      <w:r>
        <w:rPr>
          <w:lang w:val="fr-CA"/>
        </w:rPr>
        <w:t xml:space="preserve">2015 </w:t>
      </w:r>
      <w:r w:rsidRPr="0009784B">
        <w:rPr>
          <w:lang w:val="fr-CA"/>
        </w:rPr>
        <w:t xml:space="preserve">soit </w:t>
      </w:r>
      <w:r>
        <w:rPr>
          <w:lang w:val="fr-CA"/>
        </w:rPr>
        <w:t>adopté</w:t>
      </w:r>
      <w:r w:rsidR="0038520B" w:rsidRPr="0038520B">
        <w:rPr>
          <w:lang w:val="fr-CA"/>
        </w:rPr>
        <w:t xml:space="preserve"> </w:t>
      </w:r>
      <w:r w:rsidR="001B0915">
        <w:rPr>
          <w:lang w:val="fr-CA"/>
        </w:rPr>
        <w:t>tel que présenté.</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B3113" w:rsidRPr="00D61B09" w:rsidRDefault="00775FA4" w:rsidP="00D902D1">
      <w:pPr>
        <w:pStyle w:val="ListParagraph"/>
        <w:numPr>
          <w:ilvl w:val="0"/>
          <w:numId w:val="1"/>
        </w:numPr>
        <w:rPr>
          <w:lang w:val="fr-CA"/>
        </w:rPr>
      </w:pPr>
      <w:r>
        <w:rPr>
          <w:b/>
          <w:lang w:val="fr-CA"/>
        </w:rPr>
        <w:t>AFFAIRES DÉCOULANT DU PROCÈS-VERBAL</w:t>
      </w:r>
    </w:p>
    <w:p w:rsidR="001B6D0E" w:rsidRDefault="001B6D0E" w:rsidP="00E12314">
      <w:pPr>
        <w:rPr>
          <w:b/>
          <w:lang w:val="fr-CA"/>
        </w:rPr>
      </w:pPr>
    </w:p>
    <w:p w:rsidR="004375D2" w:rsidRDefault="001B6D0E" w:rsidP="004E4EC9">
      <w:pPr>
        <w:pStyle w:val="ListParagraph"/>
        <w:numPr>
          <w:ilvl w:val="0"/>
          <w:numId w:val="1"/>
        </w:numPr>
        <w:rPr>
          <w:b/>
          <w:lang w:val="fr-CA"/>
        </w:rPr>
      </w:pPr>
      <w:r>
        <w:rPr>
          <w:b/>
          <w:lang w:val="fr-CA"/>
        </w:rPr>
        <w:t>PRÉSENTATION PUBLIQUE</w:t>
      </w:r>
    </w:p>
    <w:p w:rsidR="001B6D0E" w:rsidRDefault="001B6D0E" w:rsidP="001B6D0E">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2A6AF8" w:rsidRDefault="00651383" w:rsidP="00B102E7">
      <w:pPr>
        <w:pStyle w:val="NoSpacing"/>
        <w:rPr>
          <w:lang w:val="fr-CA"/>
        </w:rPr>
      </w:pPr>
      <w:r>
        <w:rPr>
          <w:lang w:val="fr-CA"/>
        </w:rPr>
        <w:t>-Tableau reçu de Richard Léger du Ministère des transports et de l’infrastructure qui explique les critères sur lesquels sont basées les priorités de déneigement.</w:t>
      </w:r>
    </w:p>
    <w:p w:rsidR="00651383" w:rsidRDefault="00651383" w:rsidP="00B102E7">
      <w:pPr>
        <w:pStyle w:val="NoSpacing"/>
        <w:rPr>
          <w:lang w:val="fr-CA"/>
        </w:rPr>
      </w:pPr>
      <w:r>
        <w:rPr>
          <w:lang w:val="fr-CA"/>
        </w:rPr>
        <w:t xml:space="preserve">-Invitation de l’ONF à des projections gratuites, s’inscrire avant le 22 janvier 2016. Nous allons en parler avec la direction de l’école. Un des films de cette année est </w:t>
      </w:r>
      <w:r w:rsidRPr="00651383">
        <w:rPr>
          <w:i/>
          <w:lang w:val="fr-CA"/>
        </w:rPr>
        <w:t>Cafétéria</w:t>
      </w:r>
      <w:r>
        <w:rPr>
          <w:lang w:val="fr-CA"/>
        </w:rPr>
        <w:t xml:space="preserve"> de Francine Hébert.</w:t>
      </w:r>
    </w:p>
    <w:p w:rsidR="00651383" w:rsidRDefault="00651383" w:rsidP="00B102E7">
      <w:pPr>
        <w:pStyle w:val="NoSpacing"/>
        <w:rPr>
          <w:lang w:val="fr-CA"/>
        </w:rPr>
      </w:pPr>
      <w:r>
        <w:rPr>
          <w:lang w:val="fr-CA"/>
        </w:rPr>
        <w:t>-Lettre de l’École Blanche-Bougeois demandant une aide financière pour des diners gratuits à l’école pour certains enfants.</w:t>
      </w:r>
      <w:r w:rsidR="00490151">
        <w:rPr>
          <w:lang w:val="fr-CA"/>
        </w:rPr>
        <w:t xml:space="preserve"> Nous allons les référer à la Fondation Cocagne des Chevaliers de Colomb. </w:t>
      </w:r>
    </w:p>
    <w:p w:rsidR="00490151" w:rsidRDefault="00490151" w:rsidP="00B102E7">
      <w:pPr>
        <w:pStyle w:val="NoSpacing"/>
        <w:rPr>
          <w:lang w:val="fr-CA"/>
        </w:rPr>
      </w:pPr>
      <w:r>
        <w:rPr>
          <w:lang w:val="fr-CA"/>
        </w:rPr>
        <w:lastRenderedPageBreak/>
        <w:t>-Invitation au maire ou à un membre du conseil à un souper le 1</w:t>
      </w:r>
      <w:r w:rsidRPr="00490151">
        <w:rPr>
          <w:vertAlign w:val="superscript"/>
          <w:lang w:val="fr-CA"/>
        </w:rPr>
        <w:t>er</w:t>
      </w:r>
      <w:r>
        <w:rPr>
          <w:lang w:val="fr-CA"/>
        </w:rPr>
        <w:t xml:space="preserve"> janvier 2016 à Fredericton avec la Lieutenant-gouverneur du NB.</w:t>
      </w:r>
    </w:p>
    <w:p w:rsidR="00490151" w:rsidRDefault="00490151" w:rsidP="00B102E7">
      <w:pPr>
        <w:pStyle w:val="NoSpacing"/>
        <w:rPr>
          <w:lang w:val="fr-CA"/>
        </w:rPr>
      </w:pPr>
      <w:r>
        <w:rPr>
          <w:lang w:val="fr-CA"/>
        </w:rPr>
        <w:t>- Document reçu de Tourisme &amp; Patrimoine pour nous inviter à organiser une activité pour la semaine du patrimoine au début 2016. Le délai est très court mais ça serait certainement intéressant de faire quelque chose pour la semaine du patrimoine en 2017.</w:t>
      </w:r>
    </w:p>
    <w:p w:rsidR="00490151" w:rsidRDefault="00490151" w:rsidP="00B102E7">
      <w:pPr>
        <w:pStyle w:val="NoSpacing"/>
        <w:rPr>
          <w:lang w:val="fr-CA"/>
        </w:rPr>
      </w:pPr>
      <w:r>
        <w:rPr>
          <w:lang w:val="fr-CA"/>
        </w:rPr>
        <w:t>-Lettre de Sœur Marie-Paul Ross avec ses vœux de Noël et son horaire des 4 premiers mois de l’année 2016.</w:t>
      </w:r>
    </w:p>
    <w:p w:rsidR="002A6AF8" w:rsidRDefault="002A6AF8" w:rsidP="00B102E7">
      <w:pPr>
        <w:pStyle w:val="NoSpacing"/>
        <w:rPr>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2A6AF8" w:rsidRDefault="00BB30BE" w:rsidP="00E12314">
      <w:pPr>
        <w:rPr>
          <w:lang w:val="fr-CA"/>
        </w:rPr>
      </w:pPr>
      <w:r>
        <w:rPr>
          <w:lang w:val="fr-CA"/>
        </w:rPr>
        <w:t>-Rencontre avec Dominic LeBlanc le 17 décembre. Jean va communiquer avec son assistant au début janvier pour obtenir un rendez-vous d’ici la fin janvier 2016.</w:t>
      </w:r>
    </w:p>
    <w:p w:rsidR="00BB30BE" w:rsidRDefault="00BB30BE" w:rsidP="00E12314">
      <w:pPr>
        <w:rPr>
          <w:lang w:val="fr-CA"/>
        </w:rPr>
      </w:pPr>
      <w:r>
        <w:rPr>
          <w:lang w:val="fr-CA"/>
        </w:rPr>
        <w:t>-Concernant le dossier du Foyer de St-Antoine, il devait y avoir une rencontre avec la Ministre Rogers mais la température n’était pas belle et elle n’a pas pu descendre de Fredericton.</w:t>
      </w:r>
    </w:p>
    <w:p w:rsidR="00BB30BE" w:rsidRDefault="00BB30BE" w:rsidP="00E12314">
      <w:pPr>
        <w:rPr>
          <w:lang w:val="fr-CA"/>
        </w:rPr>
      </w:pPr>
      <w:r>
        <w:rPr>
          <w:lang w:val="fr-CA"/>
        </w:rPr>
        <w:t>-Sœur Marie-Paul Ross, son projet va de l’avant.</w:t>
      </w:r>
    </w:p>
    <w:p w:rsidR="00BB30BE" w:rsidRDefault="00BB30BE" w:rsidP="00E12314">
      <w:pPr>
        <w:rPr>
          <w:lang w:val="fr-CA"/>
        </w:rPr>
      </w:pPr>
      <w:r>
        <w:rPr>
          <w:lang w:val="fr-CA"/>
        </w:rPr>
        <w:t>-</w:t>
      </w:r>
      <w:r w:rsidR="00620CC6">
        <w:rPr>
          <w:lang w:val="fr-CA"/>
        </w:rPr>
        <w:t>Réunions du CSRK : il y a eu une réunion le 10 décembre et les prochaines auront lieu le 14 janvier pour les nouveautés en loisirs, 11 février pour le dossier des ordures et le 18 février, tous les maires se rencontrent à Fredericton. Le 1</w:t>
      </w:r>
      <w:r w:rsidR="00620CC6" w:rsidRPr="00620CC6">
        <w:rPr>
          <w:vertAlign w:val="superscript"/>
          <w:lang w:val="fr-CA"/>
        </w:rPr>
        <w:t>er</w:t>
      </w:r>
      <w:r w:rsidR="00620CC6">
        <w:rPr>
          <w:lang w:val="fr-CA"/>
        </w:rPr>
        <w:t xml:space="preserve"> février le système optimisé de la collecte des déchets (Contrats gérés par la CSRK) sera en vigueur. Le 17 octobre 2016, le système de tri 3 couleurs sera instauré.</w:t>
      </w: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135E1A" w:rsidRDefault="00D33ABD" w:rsidP="00620CC6">
      <w:pPr>
        <w:pStyle w:val="NoSpacing"/>
        <w:rPr>
          <w:lang w:val="fr-CA"/>
        </w:rPr>
      </w:pPr>
      <w:r>
        <w:rPr>
          <w:lang w:val="fr-CA"/>
        </w:rPr>
        <w:t>-</w:t>
      </w:r>
      <w:r w:rsidR="00620CC6">
        <w:rPr>
          <w:lang w:val="fr-CA"/>
        </w:rPr>
        <w:t>Absent</w:t>
      </w:r>
    </w:p>
    <w:p w:rsidR="002A6AF8" w:rsidRDefault="002A6AF8" w:rsidP="00B102E7">
      <w:pPr>
        <w:pStyle w:val="NoSpacing"/>
        <w:rPr>
          <w:lang w:val="fr-CA"/>
        </w:rPr>
      </w:pPr>
    </w:p>
    <w:p w:rsidR="00C107BF" w:rsidRPr="005502C3"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2A6AF8" w:rsidRDefault="00135E1A" w:rsidP="00620CC6">
      <w:pPr>
        <w:rPr>
          <w:lang w:val="fr-CA"/>
        </w:rPr>
      </w:pPr>
      <w:r>
        <w:rPr>
          <w:lang w:val="fr-CA"/>
        </w:rPr>
        <w:t>-</w:t>
      </w:r>
      <w:r w:rsidR="00620CC6">
        <w:rPr>
          <w:lang w:val="fr-CA"/>
        </w:rPr>
        <w:t>Lancement du site Web, Majella félicite Marcelle et les personnes qui l’ont aidée à préparer la rencontre.</w:t>
      </w:r>
    </w:p>
    <w:p w:rsidR="00135E1A" w:rsidRDefault="00135E1A" w:rsidP="008F61B0">
      <w:pPr>
        <w:rPr>
          <w:lang w:val="fr-CA"/>
        </w:rPr>
      </w:pPr>
      <w:r>
        <w:rPr>
          <w:lang w:val="fr-CA"/>
        </w:rPr>
        <w:t>-</w:t>
      </w:r>
      <w:r w:rsidR="00620CC6">
        <w:rPr>
          <w:lang w:val="fr-CA"/>
        </w:rPr>
        <w:t>Majella a rencontré Wiebke Tinney à propos d’un projet de charte communautaire. Wiebke doit venir faire une présentation au conseil à ce propos prochainement.</w:t>
      </w:r>
    </w:p>
    <w:p w:rsidR="00C569C6" w:rsidRDefault="00C569C6" w:rsidP="008F61B0">
      <w:pPr>
        <w:rPr>
          <w:lang w:val="fr-CA"/>
        </w:rPr>
      </w:pPr>
      <w:r>
        <w:rPr>
          <w:lang w:val="fr-CA"/>
        </w:rPr>
        <w:t>-</w:t>
      </w:r>
      <w:r w:rsidR="00620CC6">
        <w:rPr>
          <w:lang w:val="fr-CA"/>
        </w:rPr>
        <w:t>Elle a assisté au forum sur le maintien à domicile tenu à l’Université de Moncton et elle dit que ça a bien été.</w:t>
      </w:r>
    </w:p>
    <w:p w:rsidR="00B97961" w:rsidRPr="00135E1A" w:rsidRDefault="00B97961" w:rsidP="008F61B0">
      <w:pPr>
        <w:rPr>
          <w:lang w:val="fr-CA"/>
        </w:rPr>
      </w:pPr>
      <w:r>
        <w:rPr>
          <w:lang w:val="fr-CA"/>
        </w:rPr>
        <w:t>-La lettre aux bénévoles leur a été remise. Majella a besoin de 3 lettres supplémentaires.</w:t>
      </w:r>
    </w:p>
    <w:p w:rsidR="002A6AF8" w:rsidRDefault="002A6AF8" w:rsidP="008F61B0">
      <w:pPr>
        <w:rPr>
          <w:b/>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C569C6" w:rsidRPr="00C569C6" w:rsidRDefault="00C569C6" w:rsidP="00B97961">
      <w:pPr>
        <w:rPr>
          <w:lang w:val="fr-CA"/>
        </w:rPr>
      </w:pPr>
      <w:r>
        <w:rPr>
          <w:lang w:val="fr-CA"/>
        </w:rPr>
        <w:t>-</w:t>
      </w:r>
      <w:r w:rsidR="00B97961">
        <w:rPr>
          <w:lang w:val="fr-CA"/>
        </w:rPr>
        <w:t>Hier soir, c’était la réunion générale annuelle des pompiers de Cocagne. Marc a assisté à la réunion. Il dit que Danny DesRoches était content que quelqu’un du conseil soit présent et qu’il aimerait qu’un conseiller assiste régulièrement à leurs réunions. Marc a trouvé la rencontre très intéressante.</w:t>
      </w:r>
    </w:p>
    <w:p w:rsidR="002A6AF8" w:rsidRPr="00596DD5" w:rsidRDefault="00E06D45" w:rsidP="00596DD5">
      <w:pPr>
        <w:pStyle w:val="ListParagraph"/>
        <w:rPr>
          <w:lang w:val="fr-CA"/>
        </w:rPr>
      </w:pPr>
      <w:r>
        <w:rPr>
          <w:lang w:val="fr-CA"/>
        </w:rPr>
        <w:t xml:space="preserve"> </w:t>
      </w: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E06D45" w:rsidRDefault="00E06D45" w:rsidP="00B97961">
      <w:pPr>
        <w:rPr>
          <w:lang w:val="fr-CA"/>
        </w:rPr>
      </w:pPr>
      <w:r>
        <w:rPr>
          <w:lang w:val="fr-CA"/>
        </w:rPr>
        <w:t>-</w:t>
      </w:r>
      <w:r w:rsidR="00B97961">
        <w:rPr>
          <w:lang w:val="fr-CA"/>
        </w:rPr>
        <w:t xml:space="preserve">On a finalement eu la visite des gens de Crapaud qui sont venus évaluer le terrain pour la tenue éventuelle d’une activité de Tractor Pull. Ils ont trouvé l’emplacement idéal mais le sol doit être travaillé pour y bâtir une piste. La piste doit être de 45 pi par 400 pi. </w:t>
      </w:r>
    </w:p>
    <w:p w:rsidR="002A6AF8" w:rsidRPr="0096422A" w:rsidRDefault="002A6AF8" w:rsidP="005502C3">
      <w:pPr>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B97961" w:rsidRDefault="00B97961" w:rsidP="00B97961">
      <w:pPr>
        <w:pStyle w:val="NoSpacing"/>
        <w:rPr>
          <w:lang w:val="fr-CA"/>
        </w:rPr>
      </w:pPr>
      <w:r>
        <w:rPr>
          <w:lang w:val="fr-CA"/>
        </w:rPr>
        <w:t>-Marcelle sera en vacances du 23 décembre 2015 au 1</w:t>
      </w:r>
      <w:r w:rsidR="0040629F">
        <w:rPr>
          <w:lang w:val="fr-CA"/>
        </w:rPr>
        <w:t>0</w:t>
      </w:r>
      <w:r>
        <w:rPr>
          <w:lang w:val="fr-CA"/>
        </w:rPr>
        <w:t xml:space="preserve"> janvier 2016</w:t>
      </w:r>
      <w:r w:rsidR="0040629F">
        <w:rPr>
          <w:lang w:val="fr-CA"/>
        </w:rPr>
        <w:t>, de retour au bureau le 11 janvier 2016.</w:t>
      </w:r>
    </w:p>
    <w:p w:rsidR="00B97961" w:rsidRDefault="00B97961" w:rsidP="00B97961">
      <w:pPr>
        <w:pStyle w:val="NoSpacing"/>
        <w:rPr>
          <w:lang w:val="fr-CA"/>
        </w:rPr>
      </w:pPr>
      <w:r>
        <w:rPr>
          <w:lang w:val="fr-CA"/>
        </w:rPr>
        <w:lastRenderedPageBreak/>
        <w:t>-</w:t>
      </w:r>
      <w:r w:rsidR="0040629F">
        <w:rPr>
          <w:lang w:val="fr-CA"/>
        </w:rPr>
        <w:t>Elle a r</w:t>
      </w:r>
      <w:r>
        <w:rPr>
          <w:lang w:val="fr-CA"/>
        </w:rPr>
        <w:t>eçu de Mike LeBlanc une copie du modèle proposé pour le plan de mesures d’urgences</w:t>
      </w:r>
      <w:r w:rsidR="006164B4">
        <w:rPr>
          <w:lang w:val="fr-CA"/>
        </w:rPr>
        <w:t>.</w:t>
      </w:r>
    </w:p>
    <w:p w:rsidR="00B97961" w:rsidRDefault="00B97961" w:rsidP="00B97961">
      <w:pPr>
        <w:pStyle w:val="NoSpacing"/>
        <w:rPr>
          <w:lang w:val="fr-CA"/>
        </w:rPr>
      </w:pPr>
      <w:r>
        <w:rPr>
          <w:lang w:val="fr-CA"/>
        </w:rPr>
        <w:t>-Francine Hébert a fait une pré-demande pour la piste d’athlétisme à l’APÉCA, sous l’aile de la municipalité. Francine va faire le travail. Elle a beaucoup apprécié la lettre de félicitations de la municipalité et vous en remercie.</w:t>
      </w:r>
    </w:p>
    <w:p w:rsidR="00B97961" w:rsidRDefault="00B97961" w:rsidP="00B97961">
      <w:pPr>
        <w:pStyle w:val="NoSpacing"/>
        <w:rPr>
          <w:lang w:val="fr-CA"/>
        </w:rPr>
      </w:pPr>
      <w:r>
        <w:rPr>
          <w:lang w:val="fr-CA"/>
        </w:rPr>
        <w:t>-</w:t>
      </w:r>
      <w:r w:rsidR="0040629F">
        <w:rPr>
          <w:lang w:val="fr-CA"/>
        </w:rPr>
        <w:t>Marcelle présente le r</w:t>
      </w:r>
      <w:r>
        <w:rPr>
          <w:lang w:val="fr-CA"/>
        </w:rPr>
        <w:t>apport financier de novembre 2015</w:t>
      </w:r>
      <w:r w:rsidR="0040629F">
        <w:rPr>
          <w:lang w:val="fr-CA"/>
        </w:rPr>
        <w:t>.</w:t>
      </w:r>
    </w:p>
    <w:p w:rsidR="00B97961" w:rsidRDefault="00B97961" w:rsidP="00B97961">
      <w:pPr>
        <w:pStyle w:val="NoSpacing"/>
        <w:rPr>
          <w:lang w:val="fr-CA"/>
        </w:rPr>
      </w:pPr>
      <w:r>
        <w:rPr>
          <w:lang w:val="fr-CA"/>
        </w:rPr>
        <w:t>-Déjà un an ou presque qu</w:t>
      </w:r>
      <w:r w:rsidR="0040629F">
        <w:rPr>
          <w:lang w:val="fr-CA"/>
        </w:rPr>
        <w:t>’elle est ici, Marcelle</w:t>
      </w:r>
      <w:r>
        <w:rPr>
          <w:lang w:val="fr-CA"/>
        </w:rPr>
        <w:t xml:space="preserve"> remercie</w:t>
      </w:r>
      <w:r w:rsidR="0040629F">
        <w:rPr>
          <w:lang w:val="fr-CA"/>
        </w:rPr>
        <w:t xml:space="preserve"> le maire et les conseillers</w:t>
      </w:r>
      <w:r>
        <w:rPr>
          <w:lang w:val="fr-CA"/>
        </w:rPr>
        <w:t xml:space="preserve"> de </w:t>
      </w:r>
      <w:r w:rsidR="0040629F">
        <w:rPr>
          <w:lang w:val="fr-CA"/>
        </w:rPr>
        <w:t>leur</w:t>
      </w:r>
      <w:r>
        <w:rPr>
          <w:lang w:val="fr-CA"/>
        </w:rPr>
        <w:t xml:space="preserve"> confiance</w:t>
      </w:r>
      <w:r w:rsidR="0040629F">
        <w:rPr>
          <w:lang w:val="fr-CA"/>
        </w:rPr>
        <w:t xml:space="preserve"> à son égard et leur souhaite un J</w:t>
      </w:r>
      <w:r>
        <w:rPr>
          <w:lang w:val="fr-CA"/>
        </w:rPr>
        <w:t xml:space="preserve">oyeux Noël et </w:t>
      </w:r>
      <w:r w:rsidR="0040629F">
        <w:rPr>
          <w:lang w:val="fr-CA"/>
        </w:rPr>
        <w:t xml:space="preserve">une </w:t>
      </w:r>
      <w:r>
        <w:rPr>
          <w:lang w:val="fr-CA"/>
        </w:rPr>
        <w:t xml:space="preserve">Bonne année 2016! </w:t>
      </w:r>
    </w:p>
    <w:p w:rsidR="00B97961" w:rsidRDefault="00B97961" w:rsidP="00E06D45">
      <w:pPr>
        <w:pStyle w:val="NoSpacing"/>
        <w:ind w:left="284"/>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40629F" w:rsidP="00323764">
      <w:pPr>
        <w:pStyle w:val="ListParagraph"/>
        <w:numPr>
          <w:ilvl w:val="1"/>
          <w:numId w:val="1"/>
        </w:numPr>
        <w:rPr>
          <w:b/>
          <w:lang w:val="fr-CA"/>
        </w:rPr>
      </w:pPr>
      <w:r>
        <w:rPr>
          <w:b/>
          <w:lang w:val="fr-CA"/>
        </w:rPr>
        <w:t>Budget 2016</w:t>
      </w:r>
    </w:p>
    <w:p w:rsidR="0040629F" w:rsidRPr="0040629F" w:rsidRDefault="0040629F" w:rsidP="0040629F">
      <w:pPr>
        <w:rPr>
          <w:lang w:val="fr-CA"/>
        </w:rPr>
      </w:pPr>
      <w:r>
        <w:rPr>
          <w:lang w:val="fr-CA"/>
        </w:rPr>
        <w:t xml:space="preserve">Pour 2015, on va ajouter à la réserve opérationnelle et créer une réserve </w:t>
      </w:r>
      <w:r w:rsidRPr="0040629F">
        <w:rPr>
          <w:lang w:val="fr-CA"/>
        </w:rPr>
        <w:t>en immobilisation.</w:t>
      </w:r>
    </w:p>
    <w:p w:rsidR="0040629F" w:rsidRDefault="0040629F" w:rsidP="0040629F">
      <w:pPr>
        <w:rPr>
          <w:lang w:val="fr-CA"/>
        </w:rPr>
      </w:pPr>
    </w:p>
    <w:p w:rsidR="0040629F" w:rsidRDefault="0040629F" w:rsidP="0040629F">
      <w:pPr>
        <w:rPr>
          <w:u w:val="single"/>
          <w:lang w:val="fr-CA"/>
        </w:rPr>
      </w:pPr>
      <w:r>
        <w:rPr>
          <w:u w:val="single"/>
          <w:lang w:val="fr-CA"/>
        </w:rPr>
        <w:t>2015-124</w:t>
      </w:r>
    </w:p>
    <w:p w:rsidR="0040629F" w:rsidRPr="00CA0817" w:rsidRDefault="0040629F" w:rsidP="0040629F">
      <w:pPr>
        <w:rPr>
          <w:lang w:val="fr-CA"/>
        </w:rPr>
      </w:pPr>
      <w:r w:rsidRPr="00CA0817">
        <w:rPr>
          <w:lang w:val="fr-CA"/>
        </w:rPr>
        <w:t>Attendu que des dépenses prévues en 2015 au Fonds de fonctionnement général ne seront pas encourues et que les revenus de permis de construction sont plus élevés que prévus;</w:t>
      </w:r>
    </w:p>
    <w:p w:rsidR="0040629F" w:rsidRDefault="0040629F" w:rsidP="0040629F">
      <w:pPr>
        <w:rPr>
          <w:lang w:val="fr-CA"/>
        </w:rPr>
      </w:pPr>
    </w:p>
    <w:p w:rsidR="0040629F" w:rsidRDefault="0040629F" w:rsidP="0040629F">
      <w:pPr>
        <w:rPr>
          <w:lang w:val="fr-CA"/>
        </w:rPr>
      </w:pPr>
      <w:r>
        <w:rPr>
          <w:lang w:val="fr-CA"/>
        </w:rPr>
        <w:t>Qu’il soit résolu que la somme de $7,295 soit transférée au Fonds de réserve de fonctionnement général tel que stipulé à l’article 3(1) du Règlement 97-145 de la Loi sur les municipalités. Tel que spécifié à l’article 7(1) dudit règlement, l’utilisation ultérieure de ce montant ne pourra être fait que par voie de résolution du conseil;</w:t>
      </w:r>
    </w:p>
    <w:p w:rsidR="0040629F" w:rsidRPr="00CA0817" w:rsidRDefault="0040629F" w:rsidP="0040629F">
      <w:pPr>
        <w:rPr>
          <w:lang w:val="fr-CA"/>
        </w:rPr>
      </w:pPr>
    </w:p>
    <w:p w:rsidR="0040629F" w:rsidRDefault="0040629F" w:rsidP="0040629F">
      <w:pPr>
        <w:rPr>
          <w:lang w:val="fr-CA"/>
        </w:rPr>
      </w:pPr>
      <w:r>
        <w:rPr>
          <w:lang w:val="fr-CA"/>
        </w:rPr>
        <w:t>Et qu’il soit résolu que la somme de $14,000 soit transférée au Fonds de réserve d’immobilisation tel que stipulé à l’article 4(1) du Règlement 97-145 de la Loi sur les municipalités. Tel que spécifié à l’article 7(1) dudit règlement, l’utilisation ultérieure de ce montant ne pourra être fait que par voie de résolution du conseil.</w:t>
      </w:r>
    </w:p>
    <w:p w:rsidR="0040629F" w:rsidRDefault="0040629F" w:rsidP="0040629F">
      <w:pPr>
        <w:rPr>
          <w:lang w:val="fr-CA"/>
        </w:rPr>
      </w:pPr>
      <w:r>
        <w:rPr>
          <w:lang w:val="fr-CA"/>
        </w:rPr>
        <w:t xml:space="preserve">Proposé par : </w:t>
      </w:r>
      <w:r w:rsidR="004667E8">
        <w:rPr>
          <w:lang w:val="fr-CA"/>
        </w:rPr>
        <w:t>Majella Dupuis</w:t>
      </w:r>
    </w:p>
    <w:p w:rsidR="0040629F" w:rsidRDefault="0040629F" w:rsidP="0040629F">
      <w:pPr>
        <w:rPr>
          <w:lang w:val="fr-CA"/>
        </w:rPr>
      </w:pPr>
      <w:r>
        <w:rPr>
          <w:lang w:val="fr-CA"/>
        </w:rPr>
        <w:t xml:space="preserve">Appuyé de : </w:t>
      </w:r>
      <w:r w:rsidR="004667E8">
        <w:rPr>
          <w:lang w:val="fr-CA"/>
        </w:rPr>
        <w:t>Harold McGrath</w:t>
      </w:r>
    </w:p>
    <w:p w:rsidR="0040629F" w:rsidRDefault="0040629F" w:rsidP="0040629F">
      <w:pPr>
        <w:rPr>
          <w:lang w:val="fr-CA"/>
        </w:rPr>
      </w:pPr>
    </w:p>
    <w:p w:rsidR="0040629F" w:rsidRDefault="0040629F" w:rsidP="0040629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40629F" w:rsidRPr="0040629F" w:rsidRDefault="0040629F" w:rsidP="0040629F">
      <w:pPr>
        <w:rPr>
          <w:lang w:val="fr-CA"/>
        </w:rPr>
      </w:pPr>
    </w:p>
    <w:p w:rsidR="0040629F" w:rsidRDefault="0040629F" w:rsidP="0040629F">
      <w:pPr>
        <w:rPr>
          <w:lang w:val="fr-CA"/>
        </w:rPr>
      </w:pPr>
      <w:r>
        <w:rPr>
          <w:lang w:val="fr-CA"/>
        </w:rPr>
        <w:t>-</w:t>
      </w:r>
      <w:r w:rsidRPr="0040629F">
        <w:rPr>
          <w:lang w:val="fr-CA"/>
        </w:rPr>
        <w:t xml:space="preserve">Présentation du budget 2016 et vote. </w:t>
      </w:r>
    </w:p>
    <w:p w:rsidR="004667E8" w:rsidRDefault="004667E8" w:rsidP="004667E8">
      <w:pPr>
        <w:rPr>
          <w:u w:val="single"/>
          <w:lang w:val="fr-CA"/>
        </w:rPr>
      </w:pPr>
    </w:p>
    <w:p w:rsidR="004667E8" w:rsidRDefault="004667E8" w:rsidP="004667E8">
      <w:pPr>
        <w:rPr>
          <w:lang w:val="fr-CA"/>
        </w:rPr>
      </w:pPr>
      <w:r>
        <w:rPr>
          <w:u w:val="single"/>
          <w:lang w:val="fr-CA"/>
        </w:rPr>
        <w:t>2015-125</w:t>
      </w:r>
    </w:p>
    <w:p w:rsidR="004667E8" w:rsidRDefault="004667E8" w:rsidP="004667E8">
      <w:pPr>
        <w:rPr>
          <w:lang w:val="fr-CA"/>
        </w:rPr>
      </w:pPr>
      <w:r>
        <w:rPr>
          <w:lang w:val="fr-CA"/>
        </w:rPr>
        <w:t>Proposé par Marc Goguen appuyé de Majella Dupuis que le conseil de la communauté rurale de Cocagne accepte que la somme de $302,646 soit le budget total de fonctionnement de la communauté rurale et que la somme de $254,571 soit le mandat de la communauté rurale pour l’année 2016 et que le taux d’imposition pour l’année 2016 soit de 0.1310 du cent dollars d’évaluation.</w:t>
      </w:r>
    </w:p>
    <w:p w:rsidR="004667E8" w:rsidRDefault="004667E8" w:rsidP="004667E8">
      <w:pPr>
        <w:rPr>
          <w:lang w:val="fr-CA"/>
        </w:rPr>
      </w:pPr>
    </w:p>
    <w:p w:rsidR="004667E8" w:rsidRPr="005B5C59" w:rsidRDefault="004667E8" w:rsidP="004667E8">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40629F" w:rsidRPr="0040629F" w:rsidRDefault="0040629F" w:rsidP="0040629F">
      <w:pPr>
        <w:pStyle w:val="NoSpacing"/>
        <w:rPr>
          <w:lang w:val="fr-CA" w:eastAsia="en-CA"/>
        </w:rPr>
      </w:pPr>
    </w:p>
    <w:p w:rsidR="003B4F3E" w:rsidRPr="0040629F" w:rsidRDefault="0040629F" w:rsidP="003B4F3E">
      <w:pPr>
        <w:pStyle w:val="NoSpacing"/>
        <w:numPr>
          <w:ilvl w:val="1"/>
          <w:numId w:val="1"/>
        </w:numPr>
        <w:rPr>
          <w:lang w:val="fr-CA"/>
        </w:rPr>
      </w:pPr>
      <w:r>
        <w:rPr>
          <w:b/>
          <w:lang w:val="fr-CA"/>
        </w:rPr>
        <w:t xml:space="preserve">Cocagne 250 </w:t>
      </w:r>
    </w:p>
    <w:p w:rsidR="004667E8" w:rsidRPr="004667E8" w:rsidRDefault="0098580D" w:rsidP="004667E8">
      <w:pPr>
        <w:rPr>
          <w:lang w:val="fr-CA"/>
        </w:rPr>
      </w:pPr>
      <w:r>
        <w:rPr>
          <w:lang w:val="fr-CA"/>
        </w:rPr>
        <w:t>Marcelle a</w:t>
      </w:r>
      <w:r w:rsidR="004667E8" w:rsidRPr="004667E8">
        <w:rPr>
          <w:lang w:val="fr-CA"/>
        </w:rPr>
        <w:t xml:space="preserve"> parlé à notre avocat concernant l’enregistrement de Cocagne 250 comme organisme à but non lucratif. Il </w:t>
      </w:r>
      <w:r>
        <w:rPr>
          <w:lang w:val="fr-CA"/>
        </w:rPr>
        <w:t>lui</w:t>
      </w:r>
      <w:bookmarkStart w:id="0" w:name="_GoBack"/>
      <w:bookmarkEnd w:id="0"/>
      <w:r w:rsidR="004667E8" w:rsidRPr="004667E8">
        <w:rPr>
          <w:lang w:val="fr-CA"/>
        </w:rPr>
        <w:t xml:space="preserve">’a dit qu’il n’en voyait pas la nécessité, que la municipalité pouvait parrainer Cocagne 250 et </w:t>
      </w:r>
      <w:r w:rsidR="004667E8" w:rsidRPr="004667E8">
        <w:rPr>
          <w:lang w:val="fr-CA"/>
        </w:rPr>
        <w:lastRenderedPageBreak/>
        <w:t xml:space="preserve">que c’était peut-même mieux comme ça parce que quand une municipalité fait une demande, ça a plus de poids. Donc on est d’accord que Cocagne 250 est considéré comme un comité du conseil et qu’il peut se présenter comme tel. On prépare </w:t>
      </w:r>
      <w:r w:rsidR="004667E8">
        <w:rPr>
          <w:lang w:val="fr-CA"/>
        </w:rPr>
        <w:t xml:space="preserve">actuellement </w:t>
      </w:r>
      <w:r w:rsidR="004667E8" w:rsidRPr="004667E8">
        <w:rPr>
          <w:lang w:val="fr-CA"/>
        </w:rPr>
        <w:t>une demande de financement à Patrimoine Canada (date limite 31 janvier 2016).</w:t>
      </w:r>
    </w:p>
    <w:p w:rsidR="0040629F" w:rsidRPr="0040629F" w:rsidRDefault="0040629F" w:rsidP="004667E8">
      <w:pPr>
        <w:pStyle w:val="NoSpacing"/>
        <w:rPr>
          <w:lang w:val="fr-CA"/>
        </w:rPr>
      </w:pPr>
    </w:p>
    <w:p w:rsidR="0040629F" w:rsidRPr="0040629F" w:rsidRDefault="0040629F" w:rsidP="003B4F3E">
      <w:pPr>
        <w:pStyle w:val="NoSpacing"/>
        <w:numPr>
          <w:ilvl w:val="1"/>
          <w:numId w:val="1"/>
        </w:numPr>
        <w:rPr>
          <w:b/>
          <w:lang w:val="fr-CA"/>
        </w:rPr>
      </w:pPr>
      <w:r w:rsidRPr="0040629F">
        <w:rPr>
          <w:b/>
          <w:lang w:val="fr-CA"/>
        </w:rPr>
        <w:t>Noël 2016</w:t>
      </w:r>
    </w:p>
    <w:p w:rsidR="004667E8" w:rsidRPr="004667E8" w:rsidRDefault="004667E8" w:rsidP="004667E8">
      <w:pPr>
        <w:rPr>
          <w:u w:val="single"/>
          <w:lang w:val="fr-CA"/>
        </w:rPr>
      </w:pPr>
      <w:r>
        <w:rPr>
          <w:u w:val="single"/>
          <w:lang w:val="fr-CA"/>
        </w:rPr>
        <w:t>2</w:t>
      </w:r>
      <w:r w:rsidRPr="004667E8">
        <w:rPr>
          <w:u w:val="single"/>
          <w:lang w:val="fr-CA"/>
        </w:rPr>
        <w:t>015-12</w:t>
      </w:r>
      <w:r>
        <w:rPr>
          <w:u w:val="single"/>
          <w:lang w:val="fr-CA"/>
        </w:rPr>
        <w:t>6</w:t>
      </w:r>
    </w:p>
    <w:p w:rsidR="004667E8" w:rsidRDefault="004667E8" w:rsidP="004667E8">
      <w:pPr>
        <w:pStyle w:val="NoSpacing"/>
        <w:rPr>
          <w:lang w:val="fr-CA"/>
        </w:rPr>
      </w:pPr>
      <w:r w:rsidRPr="0009784B">
        <w:rPr>
          <w:lang w:val="fr-CA"/>
        </w:rPr>
        <w:t>Il fut proposé par</w:t>
      </w:r>
      <w:r>
        <w:rPr>
          <w:lang w:val="fr-CA"/>
        </w:rPr>
        <w:t xml:space="preserve"> Marc Goguen, appuyé de</w:t>
      </w:r>
      <w:r w:rsidRPr="00B2111B">
        <w:rPr>
          <w:lang w:val="fr-CA"/>
        </w:rPr>
        <w:t xml:space="preserve"> </w:t>
      </w:r>
      <w:r>
        <w:rPr>
          <w:lang w:val="fr-CA"/>
        </w:rPr>
        <w:t xml:space="preserve">Majella Dupuis, </w:t>
      </w:r>
      <w:r w:rsidRPr="0009784B">
        <w:rPr>
          <w:lang w:val="fr-CA"/>
        </w:rPr>
        <w:t xml:space="preserve">que le </w:t>
      </w:r>
      <w:r>
        <w:rPr>
          <w:lang w:val="fr-CA"/>
        </w:rPr>
        <w:t xml:space="preserve">conseil municipal remette un boni de 200$ à Marcelle Paulin pour souligner </w:t>
      </w:r>
      <w:r w:rsidR="00F10478">
        <w:rPr>
          <w:lang w:val="fr-CA"/>
        </w:rPr>
        <w:t xml:space="preserve">sa </w:t>
      </w:r>
      <w:r>
        <w:rPr>
          <w:lang w:val="fr-CA"/>
        </w:rPr>
        <w:t>performance de 2015.</w:t>
      </w:r>
    </w:p>
    <w:p w:rsidR="004667E8" w:rsidRPr="004667E8" w:rsidRDefault="004667E8" w:rsidP="004667E8">
      <w:pPr>
        <w:pStyle w:val="ListParagraph"/>
        <w:ind w:left="360"/>
        <w:rPr>
          <w:lang w:val="fr-CA"/>
        </w:rPr>
      </w:pPr>
    </w:p>
    <w:p w:rsidR="004667E8" w:rsidRPr="004667E8" w:rsidRDefault="004667E8" w:rsidP="004667E8">
      <w:pPr>
        <w:pStyle w:val="ListParagraph"/>
        <w:ind w:left="360"/>
        <w:rPr>
          <w:lang w:val="fr-CA"/>
        </w:rPr>
      </w:pP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t>Adopté</w:t>
      </w:r>
    </w:p>
    <w:p w:rsidR="0040629F" w:rsidRPr="004667E8" w:rsidRDefault="0040629F" w:rsidP="004667E8">
      <w:pPr>
        <w:rPr>
          <w:b/>
          <w:lang w:val="fr-CA"/>
        </w:rPr>
      </w:pPr>
    </w:p>
    <w:p w:rsidR="0040629F" w:rsidRPr="0040629F" w:rsidRDefault="0040629F" w:rsidP="003B4F3E">
      <w:pPr>
        <w:pStyle w:val="NoSpacing"/>
        <w:numPr>
          <w:ilvl w:val="1"/>
          <w:numId w:val="1"/>
        </w:numPr>
        <w:rPr>
          <w:b/>
          <w:lang w:val="fr-CA"/>
        </w:rPr>
      </w:pPr>
      <w:r w:rsidRPr="0040629F">
        <w:rPr>
          <w:b/>
          <w:lang w:val="fr-CA"/>
        </w:rPr>
        <w:t>Permanence de la directrice générale</w:t>
      </w:r>
    </w:p>
    <w:p w:rsidR="004667E8" w:rsidRPr="004667E8" w:rsidRDefault="004667E8" w:rsidP="004667E8">
      <w:pPr>
        <w:rPr>
          <w:u w:val="single"/>
          <w:lang w:val="fr-CA"/>
        </w:rPr>
      </w:pPr>
      <w:r w:rsidRPr="004667E8">
        <w:rPr>
          <w:u w:val="single"/>
          <w:lang w:val="fr-CA"/>
        </w:rPr>
        <w:t>2015-</w:t>
      </w:r>
      <w:r>
        <w:rPr>
          <w:u w:val="single"/>
          <w:lang w:val="fr-CA"/>
        </w:rPr>
        <w:t>127</w:t>
      </w:r>
    </w:p>
    <w:p w:rsidR="004667E8" w:rsidRPr="004667E8" w:rsidRDefault="004667E8" w:rsidP="004667E8">
      <w:pPr>
        <w:rPr>
          <w:lang w:val="fr-CA"/>
        </w:rPr>
      </w:pPr>
      <w:r w:rsidRPr="004667E8">
        <w:rPr>
          <w:lang w:val="fr-CA"/>
        </w:rPr>
        <w:t xml:space="preserve">Il est proposé par </w:t>
      </w:r>
      <w:r>
        <w:rPr>
          <w:lang w:val="fr-CA"/>
        </w:rPr>
        <w:t>Harold McGrath</w:t>
      </w:r>
      <w:r w:rsidRPr="004667E8">
        <w:rPr>
          <w:lang w:val="fr-CA"/>
        </w:rPr>
        <w:t xml:space="preserve"> appuyé de  </w:t>
      </w:r>
      <w:r>
        <w:rPr>
          <w:lang w:val="fr-CA"/>
        </w:rPr>
        <w:t xml:space="preserve">Marc Goguen </w:t>
      </w:r>
      <w:r w:rsidRPr="004667E8">
        <w:rPr>
          <w:lang w:val="fr-CA"/>
        </w:rPr>
        <w:t>que Marcelle Paulin soit embauchée à titre de directrice générale à la fin de son contrat de travail qui se terminera le 8 janvier 2016, comme employée permanente de la Communauté rurale de Cocagne selon l’article 74(5) de la Loi sur les municipalités, avec un ajustement de salaire de $3,000. Mis à part les changements de statut d’employée et du salaire, ses conditions de travail restent les mêmes.</w:t>
      </w:r>
    </w:p>
    <w:p w:rsidR="004667E8" w:rsidRPr="004667E8" w:rsidRDefault="004667E8" w:rsidP="004667E8">
      <w:pPr>
        <w:rPr>
          <w:lang w:val="fr-CA"/>
        </w:rPr>
      </w:pPr>
    </w:p>
    <w:p w:rsidR="004667E8" w:rsidRPr="004667E8" w:rsidRDefault="004667E8" w:rsidP="004667E8">
      <w:pPr>
        <w:rPr>
          <w:lang w:val="fr-CA"/>
        </w:rPr>
      </w:pP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r>
      <w:r w:rsidRPr="004667E8">
        <w:rPr>
          <w:lang w:val="fr-CA"/>
        </w:rPr>
        <w:tab/>
        <w:t>Adopté</w:t>
      </w:r>
    </w:p>
    <w:p w:rsidR="004E6BF1" w:rsidRPr="006F05D7" w:rsidRDefault="00303DC8" w:rsidP="004E4EC9">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4E4EC9">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4E4EC9">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4E4EC9">
      <w:pPr>
        <w:pStyle w:val="ListParagraph"/>
        <w:numPr>
          <w:ilvl w:val="0"/>
          <w:numId w:val="1"/>
        </w:numPr>
        <w:rPr>
          <w:b/>
          <w:lang w:val="fr-CA"/>
        </w:rPr>
      </w:pPr>
      <w:r w:rsidRPr="00A6133F">
        <w:rPr>
          <w:b/>
          <w:lang w:val="fr-CA"/>
        </w:rPr>
        <w:t>PÉRIODE DE QUESTIONS</w:t>
      </w:r>
    </w:p>
    <w:p w:rsidR="007A799A" w:rsidRDefault="00E24184" w:rsidP="00A676A0">
      <w:pPr>
        <w:pStyle w:val="ListParagraph"/>
        <w:ind w:left="0"/>
        <w:rPr>
          <w:lang w:val="fr-CA"/>
        </w:rPr>
      </w:pPr>
      <w:r>
        <w:rPr>
          <w:lang w:val="fr-CA"/>
        </w:rPr>
        <w:t>-Pas de question.</w:t>
      </w:r>
    </w:p>
    <w:p w:rsidR="007A799A" w:rsidRDefault="007A799A"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962F84" w:rsidP="00775FA4">
      <w:pPr>
        <w:rPr>
          <w:u w:val="single"/>
          <w:lang w:val="fr-CA"/>
        </w:rPr>
      </w:pPr>
      <w:r>
        <w:rPr>
          <w:u w:val="single"/>
          <w:lang w:val="fr-CA"/>
        </w:rPr>
        <w:t>2015-</w:t>
      </w:r>
      <w:r w:rsidR="00B419BC">
        <w:rPr>
          <w:u w:val="single"/>
          <w:lang w:val="fr-CA"/>
        </w:rPr>
        <w:t>12</w:t>
      </w:r>
      <w:r w:rsidR="004667E8">
        <w:rPr>
          <w:u w:val="single"/>
          <w:lang w:val="fr-CA"/>
        </w:rPr>
        <w:t>8</w:t>
      </w:r>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E24184">
        <w:rPr>
          <w:lang w:val="fr-CA"/>
        </w:rPr>
        <w:t>Harold McGrath</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E24184">
        <w:rPr>
          <w:lang w:val="fr-CA"/>
        </w:rPr>
        <w:t>20h</w:t>
      </w:r>
      <w:r w:rsidR="007C6812">
        <w:rPr>
          <w:lang w:val="fr-CA"/>
        </w:rPr>
        <w:t>.</w:t>
      </w:r>
    </w:p>
    <w:p w:rsidR="002D3FB6" w:rsidRDefault="002D3FB6" w:rsidP="00775FA4">
      <w:pPr>
        <w:rPr>
          <w:lang w:val="fr-CA"/>
        </w:rPr>
      </w:pPr>
    </w:p>
    <w:p w:rsidR="00E12314" w:rsidRDefault="00E12314"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4FC" w:rsidRDefault="00E554FC" w:rsidP="00A32FAE">
      <w:pPr>
        <w:spacing w:line="240" w:lineRule="auto"/>
      </w:pPr>
      <w:r>
        <w:separator/>
      </w:r>
    </w:p>
  </w:endnote>
  <w:endnote w:type="continuationSeparator" w:id="0">
    <w:p w:rsidR="00E554FC" w:rsidRDefault="00E554FC"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4FC" w:rsidRDefault="00E554FC" w:rsidP="00A32FAE">
      <w:pPr>
        <w:spacing w:line="240" w:lineRule="auto"/>
      </w:pPr>
      <w:r>
        <w:separator/>
      </w:r>
    </w:p>
  </w:footnote>
  <w:footnote w:type="continuationSeparator" w:id="0">
    <w:p w:rsidR="00E554FC" w:rsidRDefault="00E554FC"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1928"/>
    <w:rsid w:val="0009252D"/>
    <w:rsid w:val="000925A1"/>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5E1A"/>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A6AF8"/>
    <w:rsid w:val="002B0D44"/>
    <w:rsid w:val="002B3BED"/>
    <w:rsid w:val="002B410C"/>
    <w:rsid w:val="002B794C"/>
    <w:rsid w:val="002B7B04"/>
    <w:rsid w:val="002C117F"/>
    <w:rsid w:val="002C30C1"/>
    <w:rsid w:val="002C35B6"/>
    <w:rsid w:val="002C5403"/>
    <w:rsid w:val="002D0E79"/>
    <w:rsid w:val="002D3FB6"/>
    <w:rsid w:val="002D44D5"/>
    <w:rsid w:val="002D4896"/>
    <w:rsid w:val="002D494F"/>
    <w:rsid w:val="002E4445"/>
    <w:rsid w:val="002E665C"/>
    <w:rsid w:val="002E6B19"/>
    <w:rsid w:val="002F3D54"/>
    <w:rsid w:val="002F45EF"/>
    <w:rsid w:val="002F529F"/>
    <w:rsid w:val="002F5628"/>
    <w:rsid w:val="0030034D"/>
    <w:rsid w:val="00302E4E"/>
    <w:rsid w:val="00303DC8"/>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00D7C"/>
    <w:rsid w:val="0040629F"/>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667E8"/>
    <w:rsid w:val="0047151C"/>
    <w:rsid w:val="0047214C"/>
    <w:rsid w:val="00475310"/>
    <w:rsid w:val="00476D08"/>
    <w:rsid w:val="00480DB7"/>
    <w:rsid w:val="004825CC"/>
    <w:rsid w:val="00485EFC"/>
    <w:rsid w:val="00490151"/>
    <w:rsid w:val="00494FF3"/>
    <w:rsid w:val="004A2E71"/>
    <w:rsid w:val="004A3F18"/>
    <w:rsid w:val="004A5258"/>
    <w:rsid w:val="004A5321"/>
    <w:rsid w:val="004A5F38"/>
    <w:rsid w:val="004A6C99"/>
    <w:rsid w:val="004C2133"/>
    <w:rsid w:val="004C4C7A"/>
    <w:rsid w:val="004C5124"/>
    <w:rsid w:val="004C6B3F"/>
    <w:rsid w:val="004D2CF1"/>
    <w:rsid w:val="004D53DB"/>
    <w:rsid w:val="004D7B0C"/>
    <w:rsid w:val="004E4EC9"/>
    <w:rsid w:val="004E6BF1"/>
    <w:rsid w:val="004F208F"/>
    <w:rsid w:val="004F6D67"/>
    <w:rsid w:val="00500154"/>
    <w:rsid w:val="00503B86"/>
    <w:rsid w:val="00503E44"/>
    <w:rsid w:val="00505B2B"/>
    <w:rsid w:val="0050605C"/>
    <w:rsid w:val="00506A28"/>
    <w:rsid w:val="00511A0A"/>
    <w:rsid w:val="00515A4A"/>
    <w:rsid w:val="00535C7B"/>
    <w:rsid w:val="0053707C"/>
    <w:rsid w:val="005412FD"/>
    <w:rsid w:val="00541EC8"/>
    <w:rsid w:val="0054300E"/>
    <w:rsid w:val="005463B9"/>
    <w:rsid w:val="005502C3"/>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0A28"/>
    <w:rsid w:val="00613E46"/>
    <w:rsid w:val="006164B4"/>
    <w:rsid w:val="00616B42"/>
    <w:rsid w:val="00620665"/>
    <w:rsid w:val="00620CC6"/>
    <w:rsid w:val="006228AA"/>
    <w:rsid w:val="0063128C"/>
    <w:rsid w:val="00631D9A"/>
    <w:rsid w:val="0063457A"/>
    <w:rsid w:val="006376AA"/>
    <w:rsid w:val="006400F7"/>
    <w:rsid w:val="00640957"/>
    <w:rsid w:val="00642053"/>
    <w:rsid w:val="006433BD"/>
    <w:rsid w:val="00651383"/>
    <w:rsid w:val="00654EC6"/>
    <w:rsid w:val="00654FF6"/>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949BB"/>
    <w:rsid w:val="006A0059"/>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C74"/>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635CE"/>
    <w:rsid w:val="00770B64"/>
    <w:rsid w:val="0077228F"/>
    <w:rsid w:val="00772A38"/>
    <w:rsid w:val="00775FA4"/>
    <w:rsid w:val="00776F48"/>
    <w:rsid w:val="00790946"/>
    <w:rsid w:val="00791527"/>
    <w:rsid w:val="0079201D"/>
    <w:rsid w:val="007A0612"/>
    <w:rsid w:val="007A2C97"/>
    <w:rsid w:val="007A366C"/>
    <w:rsid w:val="007A4256"/>
    <w:rsid w:val="007A799A"/>
    <w:rsid w:val="007B0918"/>
    <w:rsid w:val="007B1EC0"/>
    <w:rsid w:val="007B39FE"/>
    <w:rsid w:val="007B4753"/>
    <w:rsid w:val="007B6ABC"/>
    <w:rsid w:val="007C0DA4"/>
    <w:rsid w:val="007C1706"/>
    <w:rsid w:val="007C2191"/>
    <w:rsid w:val="007C37B7"/>
    <w:rsid w:val="007C4BB0"/>
    <w:rsid w:val="007C6812"/>
    <w:rsid w:val="007D11DD"/>
    <w:rsid w:val="007D7624"/>
    <w:rsid w:val="007D7C9A"/>
    <w:rsid w:val="007E1CA8"/>
    <w:rsid w:val="007E3C31"/>
    <w:rsid w:val="007E55D8"/>
    <w:rsid w:val="007F088F"/>
    <w:rsid w:val="007F130F"/>
    <w:rsid w:val="007F5DA4"/>
    <w:rsid w:val="00803233"/>
    <w:rsid w:val="00806658"/>
    <w:rsid w:val="008136B7"/>
    <w:rsid w:val="00815536"/>
    <w:rsid w:val="00816EF3"/>
    <w:rsid w:val="008221EE"/>
    <w:rsid w:val="008251C0"/>
    <w:rsid w:val="00825581"/>
    <w:rsid w:val="00831368"/>
    <w:rsid w:val="00836121"/>
    <w:rsid w:val="00840695"/>
    <w:rsid w:val="00845269"/>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B717D"/>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2EC5"/>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85"/>
    <w:rsid w:val="00977EA9"/>
    <w:rsid w:val="00980111"/>
    <w:rsid w:val="00980408"/>
    <w:rsid w:val="00982B1D"/>
    <w:rsid w:val="009846B4"/>
    <w:rsid w:val="0098580D"/>
    <w:rsid w:val="00987290"/>
    <w:rsid w:val="0099453B"/>
    <w:rsid w:val="00995A84"/>
    <w:rsid w:val="009A4A97"/>
    <w:rsid w:val="009B1678"/>
    <w:rsid w:val="009B2736"/>
    <w:rsid w:val="009B2E33"/>
    <w:rsid w:val="009B3FFE"/>
    <w:rsid w:val="009B4FA7"/>
    <w:rsid w:val="009C0016"/>
    <w:rsid w:val="009C03FD"/>
    <w:rsid w:val="009C0E0B"/>
    <w:rsid w:val="009C29DB"/>
    <w:rsid w:val="009C431B"/>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6FB6"/>
    <w:rsid w:val="00A4236B"/>
    <w:rsid w:val="00A44592"/>
    <w:rsid w:val="00A4538E"/>
    <w:rsid w:val="00A45883"/>
    <w:rsid w:val="00A53C67"/>
    <w:rsid w:val="00A56D32"/>
    <w:rsid w:val="00A57345"/>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C05C4"/>
    <w:rsid w:val="00AC4B3B"/>
    <w:rsid w:val="00AD00BD"/>
    <w:rsid w:val="00AE0042"/>
    <w:rsid w:val="00AF10CE"/>
    <w:rsid w:val="00AF2F00"/>
    <w:rsid w:val="00AF6F4B"/>
    <w:rsid w:val="00B00A0F"/>
    <w:rsid w:val="00B0634E"/>
    <w:rsid w:val="00B076DD"/>
    <w:rsid w:val="00B102E7"/>
    <w:rsid w:val="00B13797"/>
    <w:rsid w:val="00B16C97"/>
    <w:rsid w:val="00B2111B"/>
    <w:rsid w:val="00B227D0"/>
    <w:rsid w:val="00B23BF8"/>
    <w:rsid w:val="00B2456F"/>
    <w:rsid w:val="00B2616E"/>
    <w:rsid w:val="00B27AD2"/>
    <w:rsid w:val="00B30E97"/>
    <w:rsid w:val="00B34EB9"/>
    <w:rsid w:val="00B3531A"/>
    <w:rsid w:val="00B419BC"/>
    <w:rsid w:val="00B51704"/>
    <w:rsid w:val="00B520BF"/>
    <w:rsid w:val="00B524FA"/>
    <w:rsid w:val="00B55F53"/>
    <w:rsid w:val="00B56F1F"/>
    <w:rsid w:val="00B5757F"/>
    <w:rsid w:val="00B57FD1"/>
    <w:rsid w:val="00B600A6"/>
    <w:rsid w:val="00B620C6"/>
    <w:rsid w:val="00B650CB"/>
    <w:rsid w:val="00B7543B"/>
    <w:rsid w:val="00B755BC"/>
    <w:rsid w:val="00B800D0"/>
    <w:rsid w:val="00B81E46"/>
    <w:rsid w:val="00B84A86"/>
    <w:rsid w:val="00B86704"/>
    <w:rsid w:val="00B8671E"/>
    <w:rsid w:val="00B929A9"/>
    <w:rsid w:val="00B931C8"/>
    <w:rsid w:val="00B94BA7"/>
    <w:rsid w:val="00B9772C"/>
    <w:rsid w:val="00B97961"/>
    <w:rsid w:val="00BA0E02"/>
    <w:rsid w:val="00BA146A"/>
    <w:rsid w:val="00BA4415"/>
    <w:rsid w:val="00BA4779"/>
    <w:rsid w:val="00BA68BA"/>
    <w:rsid w:val="00BB12AC"/>
    <w:rsid w:val="00BB1DD6"/>
    <w:rsid w:val="00BB2448"/>
    <w:rsid w:val="00BB2E06"/>
    <w:rsid w:val="00BB30BE"/>
    <w:rsid w:val="00BB7771"/>
    <w:rsid w:val="00BB7AAF"/>
    <w:rsid w:val="00BC07E9"/>
    <w:rsid w:val="00BC2935"/>
    <w:rsid w:val="00BD387F"/>
    <w:rsid w:val="00BD4C33"/>
    <w:rsid w:val="00BE291F"/>
    <w:rsid w:val="00BE4BF8"/>
    <w:rsid w:val="00BE71DA"/>
    <w:rsid w:val="00BF16A8"/>
    <w:rsid w:val="00BF351B"/>
    <w:rsid w:val="00BF3740"/>
    <w:rsid w:val="00BF7690"/>
    <w:rsid w:val="00C00FBB"/>
    <w:rsid w:val="00C019CC"/>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569C6"/>
    <w:rsid w:val="00C6153C"/>
    <w:rsid w:val="00C617A3"/>
    <w:rsid w:val="00C66584"/>
    <w:rsid w:val="00C713EE"/>
    <w:rsid w:val="00C7219C"/>
    <w:rsid w:val="00C73BDE"/>
    <w:rsid w:val="00C77A9C"/>
    <w:rsid w:val="00C81172"/>
    <w:rsid w:val="00C82E08"/>
    <w:rsid w:val="00C83CC6"/>
    <w:rsid w:val="00C90C8D"/>
    <w:rsid w:val="00C912DF"/>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D23"/>
    <w:rsid w:val="00CF280F"/>
    <w:rsid w:val="00CF3203"/>
    <w:rsid w:val="00CF3664"/>
    <w:rsid w:val="00CF5701"/>
    <w:rsid w:val="00D00864"/>
    <w:rsid w:val="00D1401E"/>
    <w:rsid w:val="00D146D2"/>
    <w:rsid w:val="00D15210"/>
    <w:rsid w:val="00D15FC6"/>
    <w:rsid w:val="00D236FA"/>
    <w:rsid w:val="00D25BB6"/>
    <w:rsid w:val="00D31213"/>
    <w:rsid w:val="00D33ABD"/>
    <w:rsid w:val="00D33DD5"/>
    <w:rsid w:val="00D356DC"/>
    <w:rsid w:val="00D35D7F"/>
    <w:rsid w:val="00D42228"/>
    <w:rsid w:val="00D514A9"/>
    <w:rsid w:val="00D5279C"/>
    <w:rsid w:val="00D52CAA"/>
    <w:rsid w:val="00D53F1A"/>
    <w:rsid w:val="00D55561"/>
    <w:rsid w:val="00D55CC0"/>
    <w:rsid w:val="00D56C0A"/>
    <w:rsid w:val="00D618D1"/>
    <w:rsid w:val="00D61B09"/>
    <w:rsid w:val="00D63C01"/>
    <w:rsid w:val="00D64FA1"/>
    <w:rsid w:val="00D72B40"/>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97DE5"/>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06D45"/>
    <w:rsid w:val="00E1046D"/>
    <w:rsid w:val="00E12314"/>
    <w:rsid w:val="00E15309"/>
    <w:rsid w:val="00E1562D"/>
    <w:rsid w:val="00E15D55"/>
    <w:rsid w:val="00E161D0"/>
    <w:rsid w:val="00E20FF2"/>
    <w:rsid w:val="00E24184"/>
    <w:rsid w:val="00E24F70"/>
    <w:rsid w:val="00E26F4E"/>
    <w:rsid w:val="00E327BC"/>
    <w:rsid w:val="00E40780"/>
    <w:rsid w:val="00E42C39"/>
    <w:rsid w:val="00E42CDB"/>
    <w:rsid w:val="00E44078"/>
    <w:rsid w:val="00E44DF9"/>
    <w:rsid w:val="00E469AC"/>
    <w:rsid w:val="00E5119C"/>
    <w:rsid w:val="00E51E99"/>
    <w:rsid w:val="00E53D01"/>
    <w:rsid w:val="00E5412E"/>
    <w:rsid w:val="00E554FC"/>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3AC"/>
    <w:rsid w:val="00EB4803"/>
    <w:rsid w:val="00EB74A1"/>
    <w:rsid w:val="00EC0871"/>
    <w:rsid w:val="00EC2C31"/>
    <w:rsid w:val="00EC6F4A"/>
    <w:rsid w:val="00ED02C2"/>
    <w:rsid w:val="00ED19F2"/>
    <w:rsid w:val="00ED2072"/>
    <w:rsid w:val="00ED2C15"/>
    <w:rsid w:val="00ED2FC8"/>
    <w:rsid w:val="00ED66CE"/>
    <w:rsid w:val="00EE4629"/>
    <w:rsid w:val="00EF0025"/>
    <w:rsid w:val="00EF0118"/>
    <w:rsid w:val="00EF1DBD"/>
    <w:rsid w:val="00EF692C"/>
    <w:rsid w:val="00F00A50"/>
    <w:rsid w:val="00F051FC"/>
    <w:rsid w:val="00F05C81"/>
    <w:rsid w:val="00F07E3A"/>
    <w:rsid w:val="00F10478"/>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11DD"/>
    <w:rsid w:val="00FA2847"/>
    <w:rsid w:val="00FB2FEC"/>
    <w:rsid w:val="00FC09C5"/>
    <w:rsid w:val="00FC2C68"/>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2468C-28F9-4185-81EB-42D1936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EFA3-AA1D-4E02-930D-D4306F93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1210</Words>
  <Characters>6898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2015-12-23T14:05:00Z</cp:lastPrinted>
  <dcterms:created xsi:type="dcterms:W3CDTF">2015-12-23T12:44:00Z</dcterms:created>
  <dcterms:modified xsi:type="dcterms:W3CDTF">2016-01-12T13:37:00Z</dcterms:modified>
</cp:coreProperties>
</file>